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8E" w:rsidRDefault="0070768E" w:rsidP="0070768E">
      <w:pPr>
        <w:jc w:val="center"/>
        <w:rPr>
          <w:sz w:val="32"/>
          <w:szCs w:val="32"/>
        </w:rPr>
      </w:pPr>
    </w:p>
    <w:p w:rsidR="0070768E" w:rsidRDefault="0070768E" w:rsidP="0070768E">
      <w:pPr>
        <w:jc w:val="center"/>
        <w:rPr>
          <w:sz w:val="32"/>
          <w:szCs w:val="32"/>
        </w:rPr>
      </w:pPr>
    </w:p>
    <w:p w:rsidR="0070768E" w:rsidRDefault="0070768E" w:rsidP="0070768E">
      <w:pPr>
        <w:jc w:val="center"/>
        <w:rPr>
          <w:sz w:val="32"/>
          <w:szCs w:val="32"/>
        </w:rPr>
      </w:pPr>
    </w:p>
    <w:p w:rsidR="0070768E" w:rsidRDefault="0070768E" w:rsidP="0070768E">
      <w:pPr>
        <w:jc w:val="center"/>
        <w:rPr>
          <w:sz w:val="32"/>
          <w:szCs w:val="32"/>
        </w:rPr>
      </w:pPr>
    </w:p>
    <w:p w:rsidR="0070768E" w:rsidRDefault="0070768E" w:rsidP="0070768E">
      <w:pPr>
        <w:rPr>
          <w:sz w:val="32"/>
          <w:szCs w:val="32"/>
          <w:lang w:val="sr-Cyrl-CS"/>
        </w:rPr>
      </w:pPr>
    </w:p>
    <w:p w:rsidR="0070768E" w:rsidRDefault="0070768E" w:rsidP="0070768E">
      <w:pPr>
        <w:shd w:val="clear" w:color="auto" w:fill="C6D9F1"/>
        <w:jc w:val="center"/>
        <w:rPr>
          <w:sz w:val="32"/>
          <w:szCs w:val="32"/>
          <w:lang w:val="sr-Cyrl-CS"/>
        </w:rPr>
      </w:pPr>
      <w:r>
        <w:rPr>
          <w:sz w:val="32"/>
          <w:szCs w:val="32"/>
        </w:rPr>
        <w:t>КОНКУРСН</w:t>
      </w:r>
      <w:r>
        <w:rPr>
          <w:sz w:val="32"/>
          <w:szCs w:val="32"/>
          <w:lang w:val="sr-Cyrl-CS"/>
        </w:rPr>
        <w:t>А</w:t>
      </w:r>
      <w:r>
        <w:rPr>
          <w:sz w:val="32"/>
          <w:szCs w:val="32"/>
        </w:rPr>
        <w:t xml:space="preserve"> ДОКУМЕНТАЦИЈ</w:t>
      </w:r>
      <w:r>
        <w:rPr>
          <w:sz w:val="32"/>
          <w:szCs w:val="32"/>
          <w:lang w:val="sr-Cyrl-CS"/>
        </w:rPr>
        <w:t>А</w:t>
      </w:r>
    </w:p>
    <w:p w:rsidR="0070768E" w:rsidRDefault="0070768E" w:rsidP="0070768E">
      <w:pPr>
        <w:jc w:val="center"/>
        <w:rPr>
          <w:sz w:val="32"/>
          <w:szCs w:val="32"/>
          <w:lang w:val="ru-RU"/>
        </w:rPr>
      </w:pPr>
    </w:p>
    <w:p w:rsidR="0070768E" w:rsidRPr="00013F6E" w:rsidRDefault="0070768E" w:rsidP="0070768E">
      <w:pPr>
        <w:rPr>
          <w:sz w:val="20"/>
          <w:szCs w:val="20"/>
          <w:lang w:val="sr-Cyrl-CS"/>
        </w:rPr>
      </w:pPr>
      <w:r>
        <w:rPr>
          <w:sz w:val="20"/>
          <w:szCs w:val="20"/>
          <w:lang w:val="sr-Cyrl-CS"/>
        </w:rPr>
        <w:t xml:space="preserve"> </w:t>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t xml:space="preserve">    </w:t>
      </w:r>
      <w:r>
        <w:rPr>
          <w:sz w:val="20"/>
          <w:szCs w:val="20"/>
          <w:lang w:val="sr-Latn-CS"/>
        </w:rPr>
        <w:t xml:space="preserve">   Број: 03- II/18-392</w:t>
      </w:r>
    </w:p>
    <w:p w:rsidR="0070768E" w:rsidRDefault="0070768E" w:rsidP="0070768E">
      <w:pPr>
        <w:ind w:left="6480"/>
        <w:rPr>
          <w:sz w:val="20"/>
          <w:szCs w:val="20"/>
          <w:lang w:val="sr-Latn-CS"/>
        </w:rPr>
      </w:pPr>
      <w:r>
        <w:rPr>
          <w:sz w:val="20"/>
          <w:szCs w:val="20"/>
          <w:lang w:val="sr-Cyrl-CS"/>
        </w:rPr>
        <w:t xml:space="preserve">  </w:t>
      </w:r>
      <w:r>
        <w:rPr>
          <w:sz w:val="20"/>
          <w:szCs w:val="20"/>
          <w:lang w:val="sr-Latn-CS"/>
        </w:rPr>
        <w:t xml:space="preserve">     </w:t>
      </w:r>
      <w:r>
        <w:rPr>
          <w:sz w:val="20"/>
          <w:szCs w:val="20"/>
          <w:lang w:val="sr-Cyrl-CS"/>
        </w:rPr>
        <w:t xml:space="preserve">Дана </w:t>
      </w:r>
      <w:r>
        <w:rPr>
          <w:sz w:val="20"/>
          <w:szCs w:val="20"/>
          <w:lang/>
        </w:rPr>
        <w:t xml:space="preserve">12.10.2015. </w:t>
      </w:r>
      <w:r>
        <w:rPr>
          <w:sz w:val="20"/>
          <w:szCs w:val="20"/>
          <w:lang w:val="sr-Latn-CS"/>
        </w:rPr>
        <w:t>г</w:t>
      </w:r>
      <w:r>
        <w:rPr>
          <w:sz w:val="20"/>
          <w:szCs w:val="20"/>
          <w:lang w:val="sr-Cyrl-CS"/>
        </w:rPr>
        <w:t>одине</w:t>
      </w:r>
      <w:r>
        <w:rPr>
          <w:sz w:val="20"/>
          <w:szCs w:val="20"/>
          <w:lang w:val="sr-Latn-CS"/>
        </w:rPr>
        <w:t>.</w:t>
      </w:r>
    </w:p>
    <w:p w:rsidR="0070768E" w:rsidRDefault="0070768E" w:rsidP="0070768E">
      <w:pPr>
        <w:rPr>
          <w:sz w:val="20"/>
          <w:szCs w:val="20"/>
          <w:lang w:val="sr-Cyrl-CS"/>
        </w:rPr>
      </w:pPr>
      <w:r>
        <w:rPr>
          <w:sz w:val="20"/>
          <w:szCs w:val="20"/>
          <w:lang w:val="sr-Latn-CS"/>
        </w:rPr>
        <w:t xml:space="preserve">       </w:t>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t xml:space="preserve">     </w:t>
      </w:r>
      <w:r>
        <w:rPr>
          <w:sz w:val="20"/>
          <w:szCs w:val="20"/>
          <w:lang w:val="sr-Latn-CS"/>
        </w:rPr>
        <w:t xml:space="preserve">  </w:t>
      </w:r>
      <w:r>
        <w:rPr>
          <w:sz w:val="20"/>
          <w:szCs w:val="20"/>
          <w:lang w:val="ru-RU"/>
        </w:rPr>
        <w:t>Горња</w:t>
      </w:r>
      <w:r>
        <w:rPr>
          <w:sz w:val="20"/>
          <w:szCs w:val="20"/>
          <w:lang w:val="sr-Latn-CS"/>
        </w:rPr>
        <w:t xml:space="preserve"> </w:t>
      </w:r>
      <w:r>
        <w:rPr>
          <w:sz w:val="20"/>
          <w:szCs w:val="20"/>
          <w:lang w:val="ru-RU"/>
        </w:rPr>
        <w:t>Топоница</w:t>
      </w:r>
      <w:r>
        <w:rPr>
          <w:sz w:val="20"/>
          <w:szCs w:val="20"/>
          <w:lang w:val="sr-Latn-CS"/>
        </w:rPr>
        <w:t xml:space="preserve">, </w:t>
      </w:r>
      <w:r>
        <w:rPr>
          <w:sz w:val="20"/>
          <w:szCs w:val="20"/>
          <w:lang w:val="ru-RU"/>
        </w:rPr>
        <w:t>Ниш</w:t>
      </w:r>
    </w:p>
    <w:p w:rsidR="0070768E" w:rsidRDefault="0070768E" w:rsidP="0070768E">
      <w:pPr>
        <w:jc w:val="center"/>
        <w:rPr>
          <w:sz w:val="32"/>
          <w:szCs w:val="32"/>
          <w:lang w:val="sr-Cyrl-CS"/>
        </w:rPr>
      </w:pPr>
    </w:p>
    <w:p w:rsidR="0070768E" w:rsidRDefault="0070768E" w:rsidP="0070768E">
      <w:pPr>
        <w:jc w:val="center"/>
        <w:rPr>
          <w:sz w:val="32"/>
          <w:szCs w:val="32"/>
          <w:lang w:val="ru-RU"/>
        </w:rPr>
      </w:pPr>
    </w:p>
    <w:p w:rsidR="0070768E" w:rsidRDefault="0070768E" w:rsidP="0070768E">
      <w:pPr>
        <w:jc w:val="center"/>
        <w:rPr>
          <w:sz w:val="32"/>
          <w:szCs w:val="32"/>
          <w:lang w:val="ru-RU"/>
        </w:rPr>
      </w:pPr>
    </w:p>
    <w:p w:rsidR="0070768E" w:rsidRDefault="0070768E" w:rsidP="0070768E">
      <w:pPr>
        <w:jc w:val="center"/>
        <w:rPr>
          <w:b/>
          <w:bCs/>
          <w:i/>
          <w:iCs/>
          <w:sz w:val="28"/>
          <w:szCs w:val="28"/>
          <w:lang w:val="sr-Cyrl-CS"/>
        </w:rPr>
      </w:pPr>
      <w:r>
        <w:rPr>
          <w:b/>
          <w:bCs/>
          <w:i/>
          <w:iCs/>
          <w:sz w:val="28"/>
          <w:szCs w:val="28"/>
          <w:lang w:val="sr-Cyrl-CS"/>
        </w:rPr>
        <w:t>Специјална болница за психијатријске болести</w:t>
      </w:r>
    </w:p>
    <w:p w:rsidR="0070768E" w:rsidRDefault="0070768E" w:rsidP="0070768E">
      <w:pPr>
        <w:jc w:val="center"/>
        <w:rPr>
          <w:b/>
          <w:bCs/>
          <w:i/>
          <w:iCs/>
          <w:sz w:val="28"/>
          <w:szCs w:val="28"/>
          <w:lang w:val="sr-Cyrl-CS"/>
        </w:rPr>
      </w:pPr>
      <w:r>
        <w:rPr>
          <w:b/>
          <w:bCs/>
          <w:i/>
          <w:iCs/>
          <w:sz w:val="28"/>
          <w:szCs w:val="28"/>
          <w:lang w:val="sr-Cyrl-CS"/>
        </w:rPr>
        <w:t xml:space="preserve">"Горња Топоница" у Горњој Топоници, Ниш </w:t>
      </w:r>
    </w:p>
    <w:p w:rsidR="0070768E" w:rsidRDefault="0070768E" w:rsidP="0070768E">
      <w:pPr>
        <w:jc w:val="center"/>
        <w:rPr>
          <w:b/>
          <w:bCs/>
          <w:i/>
          <w:iCs/>
          <w:sz w:val="28"/>
          <w:szCs w:val="28"/>
          <w:lang w:val="ru-RU"/>
        </w:rPr>
      </w:pPr>
    </w:p>
    <w:p w:rsidR="0070768E" w:rsidRDefault="0070768E" w:rsidP="0070768E">
      <w:pPr>
        <w:jc w:val="center"/>
        <w:rPr>
          <w:b/>
          <w:bCs/>
          <w:i/>
          <w:iCs/>
          <w:sz w:val="28"/>
          <w:szCs w:val="28"/>
          <w:lang w:val="ru-RU"/>
        </w:rPr>
      </w:pPr>
    </w:p>
    <w:p w:rsidR="0070768E" w:rsidRDefault="0070768E" w:rsidP="0070768E">
      <w:pPr>
        <w:jc w:val="center"/>
        <w:rPr>
          <w:b/>
          <w:bCs/>
          <w:i/>
          <w:iCs/>
          <w:sz w:val="28"/>
          <w:szCs w:val="28"/>
          <w:lang w:val="ru-RU"/>
        </w:rPr>
      </w:pPr>
    </w:p>
    <w:p w:rsidR="0070768E" w:rsidRDefault="0070768E" w:rsidP="0070768E">
      <w:pPr>
        <w:jc w:val="center"/>
        <w:rPr>
          <w:b/>
          <w:bCs/>
          <w:i/>
          <w:iCs/>
          <w:sz w:val="28"/>
          <w:szCs w:val="28"/>
          <w:lang w:val="sr-Cyrl-CS"/>
        </w:rPr>
      </w:pPr>
    </w:p>
    <w:p w:rsidR="0070768E" w:rsidRDefault="0070768E" w:rsidP="0070768E">
      <w:pPr>
        <w:jc w:val="center"/>
        <w:rPr>
          <w:b/>
          <w:bCs/>
          <w:i/>
          <w:iCs/>
          <w:sz w:val="28"/>
          <w:szCs w:val="28"/>
          <w:lang w:val="sr-Cyrl-CS"/>
        </w:rPr>
      </w:pPr>
    </w:p>
    <w:p w:rsidR="0070768E" w:rsidRDefault="0070768E" w:rsidP="0070768E">
      <w:pPr>
        <w:jc w:val="center"/>
        <w:rPr>
          <w:b/>
          <w:bCs/>
          <w:sz w:val="28"/>
          <w:szCs w:val="28"/>
          <w:lang w:val="sr-Cyrl-CS"/>
        </w:rPr>
      </w:pPr>
      <w:r>
        <w:rPr>
          <w:b/>
          <w:bCs/>
          <w:sz w:val="28"/>
          <w:szCs w:val="28"/>
        </w:rPr>
        <w:t>ЈАВНА НАБА</w:t>
      </w:r>
      <w:r>
        <w:rPr>
          <w:b/>
          <w:bCs/>
          <w:sz w:val="28"/>
          <w:szCs w:val="28"/>
          <w:lang w:val="sr-Cyrl-CS"/>
        </w:rPr>
        <w:t>В</w:t>
      </w:r>
      <w:r>
        <w:rPr>
          <w:b/>
          <w:bCs/>
          <w:sz w:val="28"/>
          <w:szCs w:val="28"/>
        </w:rPr>
        <w:t>КА МАЛЕ ВРЕДНОСТИ</w:t>
      </w:r>
      <w:r>
        <w:rPr>
          <w:b/>
          <w:bCs/>
          <w:sz w:val="28"/>
          <w:szCs w:val="28"/>
          <w:lang w:val="sr-Cyrl-CS"/>
        </w:rPr>
        <w:t xml:space="preserve"> </w:t>
      </w:r>
      <w:r>
        <w:rPr>
          <w:b/>
          <w:bCs/>
          <w:sz w:val="28"/>
          <w:szCs w:val="28"/>
          <w:lang w:val="sr-Latn-CS"/>
        </w:rPr>
        <w:t>ДОБАРА</w:t>
      </w:r>
    </w:p>
    <w:p w:rsidR="0070768E" w:rsidRPr="00455BDA" w:rsidRDefault="0070768E" w:rsidP="0070768E">
      <w:pPr>
        <w:ind w:left="1440" w:firstLine="720"/>
        <w:rPr>
          <w:b/>
          <w:bCs/>
          <w:sz w:val="28"/>
          <w:szCs w:val="28"/>
          <w:lang/>
        </w:rPr>
      </w:pPr>
      <w:r>
        <w:rPr>
          <w:b/>
          <w:bCs/>
          <w:sz w:val="28"/>
          <w:szCs w:val="28"/>
          <w:lang w:val="sr-Latn-CS"/>
        </w:rPr>
        <w:t>Медицинска опрема за потребе Болнице</w:t>
      </w:r>
    </w:p>
    <w:p w:rsidR="0070768E" w:rsidRDefault="0070768E" w:rsidP="0070768E">
      <w:pPr>
        <w:ind w:left="2880" w:firstLine="720"/>
        <w:rPr>
          <w:i/>
          <w:iCs/>
          <w:sz w:val="28"/>
          <w:szCs w:val="28"/>
          <w:lang w:val="sr-Cyrl-CS"/>
        </w:rPr>
      </w:pPr>
      <w:r>
        <w:rPr>
          <w:b/>
          <w:bCs/>
          <w:sz w:val="28"/>
          <w:szCs w:val="28"/>
          <w:lang w:val="sr-Cyrl-CS"/>
        </w:rPr>
        <w:t xml:space="preserve">    </w:t>
      </w:r>
      <w:r>
        <w:rPr>
          <w:b/>
          <w:bCs/>
          <w:sz w:val="28"/>
          <w:szCs w:val="28"/>
        </w:rPr>
        <w:t>б</w:t>
      </w:r>
      <w:r>
        <w:rPr>
          <w:b/>
          <w:bCs/>
          <w:sz w:val="28"/>
          <w:szCs w:val="28"/>
          <w:lang w:val="sr-Cyrl-CS"/>
        </w:rPr>
        <w:t>р.</w:t>
      </w:r>
      <w:r>
        <w:rPr>
          <w:b/>
          <w:bCs/>
          <w:sz w:val="28"/>
          <w:szCs w:val="28"/>
          <w:lang/>
        </w:rPr>
        <w:t>41</w:t>
      </w:r>
      <w:r>
        <w:rPr>
          <w:b/>
          <w:bCs/>
          <w:sz w:val="28"/>
          <w:szCs w:val="28"/>
          <w:lang w:val="sr-Cyrl-CS"/>
        </w:rPr>
        <w:t>/201</w:t>
      </w:r>
      <w:r>
        <w:rPr>
          <w:b/>
          <w:bCs/>
          <w:sz w:val="28"/>
          <w:szCs w:val="28"/>
          <w:lang w:val="sr-Latn-CS"/>
        </w:rPr>
        <w:t>5</w:t>
      </w:r>
      <w:r>
        <w:rPr>
          <w:b/>
          <w:bCs/>
          <w:sz w:val="28"/>
          <w:szCs w:val="28"/>
          <w:lang w:val="sr-Cyrl-CS"/>
        </w:rPr>
        <w:t xml:space="preserve"> </w:t>
      </w: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jc w:val="center"/>
        <w:rPr>
          <w:i/>
          <w:iCs/>
        </w:rPr>
      </w:pPr>
    </w:p>
    <w:p w:rsidR="0070768E" w:rsidRDefault="0070768E" w:rsidP="0070768E">
      <w:pPr>
        <w:rPr>
          <w:i/>
          <w:iCs/>
        </w:rPr>
      </w:pPr>
    </w:p>
    <w:p w:rsidR="0070768E" w:rsidRDefault="0070768E" w:rsidP="0070768E">
      <w:pPr>
        <w:rPr>
          <w:i/>
          <w:iCs/>
          <w:lang w:val="sr-Cyrl-CS"/>
        </w:rPr>
      </w:pPr>
    </w:p>
    <w:p w:rsidR="0070768E" w:rsidRDefault="0070768E" w:rsidP="0070768E">
      <w:pPr>
        <w:jc w:val="center"/>
        <w:rPr>
          <w:b/>
          <w:iCs/>
          <w:lang w:val="sr-Latn-CS"/>
        </w:rPr>
      </w:pPr>
      <w:r>
        <w:rPr>
          <w:b/>
          <w:iCs/>
          <w:lang w:val="sr-Cyrl-CS"/>
        </w:rPr>
        <w:t>Октобар 2015 године</w:t>
      </w:r>
    </w:p>
    <w:p w:rsidR="0070768E" w:rsidRDefault="0070768E" w:rsidP="0070768E">
      <w:pPr>
        <w:ind w:left="2880" w:firstLine="720"/>
        <w:jc w:val="both"/>
        <w:rPr>
          <w:b/>
          <w:i/>
          <w:iCs/>
          <w:lang w:val="sr-Latn-CS"/>
        </w:rPr>
      </w:pPr>
    </w:p>
    <w:p w:rsidR="0070768E" w:rsidRDefault="0070768E" w:rsidP="0070768E">
      <w:pPr>
        <w:ind w:left="2880" w:firstLine="720"/>
        <w:jc w:val="both"/>
        <w:rPr>
          <w:b/>
          <w:i/>
          <w:iCs/>
          <w:lang w:val="sr-Latn-CS"/>
        </w:rPr>
      </w:pPr>
    </w:p>
    <w:p w:rsidR="0070768E" w:rsidRDefault="0070768E" w:rsidP="0070768E">
      <w:pPr>
        <w:ind w:left="2880" w:firstLine="720"/>
        <w:jc w:val="both"/>
        <w:rPr>
          <w:b/>
          <w:i/>
          <w:iCs/>
          <w:lang w:val="sr-Latn-CS"/>
        </w:rPr>
      </w:pPr>
    </w:p>
    <w:p w:rsidR="0070768E" w:rsidRDefault="0070768E" w:rsidP="0070768E">
      <w:pPr>
        <w:ind w:left="2880" w:firstLine="720"/>
        <w:jc w:val="both"/>
        <w:rPr>
          <w:lang w:val="sr-Latn-CS"/>
        </w:rPr>
      </w:pPr>
    </w:p>
    <w:p w:rsidR="0070768E" w:rsidRDefault="0070768E" w:rsidP="0070768E">
      <w:pPr>
        <w:jc w:val="both"/>
        <w:rPr>
          <w:lang w:val="sr-Cyrl-CS"/>
        </w:rPr>
      </w:pPr>
    </w:p>
    <w:p w:rsidR="0070768E" w:rsidRDefault="0070768E" w:rsidP="0070768E">
      <w:pPr>
        <w:jc w:val="both"/>
        <w:rPr>
          <w:lang w:val="sr-Cyrl-CS"/>
        </w:rPr>
      </w:pPr>
    </w:p>
    <w:p w:rsidR="0070768E" w:rsidRDefault="0070768E" w:rsidP="0070768E">
      <w:pPr>
        <w:jc w:val="both"/>
        <w:rPr>
          <w:lang w:val="sr-Cyrl-CS"/>
        </w:rPr>
      </w:pPr>
    </w:p>
    <w:p w:rsidR="0070768E" w:rsidRDefault="0070768E" w:rsidP="0070768E">
      <w:pPr>
        <w:ind w:firstLine="708"/>
        <w:jc w:val="both"/>
        <w:rPr>
          <w:rFonts w:eastAsia="TimesNewRomanPSMT"/>
        </w:rPr>
      </w:pPr>
      <w:r>
        <w:rPr>
          <w:rFonts w:eastAsia="TimesNewRomanPSMT"/>
        </w:rPr>
        <w:t xml:space="preserve">На основу чл. 39. и 61. Закона о јавним набавкама („Сл. гласник РС” бр. 124/2012, </w:t>
      </w:r>
      <w:r>
        <w:rPr>
          <w:rFonts w:eastAsia="TimesNewRomanPSMT"/>
          <w:lang/>
        </w:rPr>
        <w:t xml:space="preserve">14/2015 и 65/2015 </w:t>
      </w:r>
      <w:r>
        <w:rPr>
          <w:rFonts w:eastAsia="TimesNewRomanPSMT"/>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t xml:space="preserve">Одлуке о покретању поступка јавне набавке број </w:t>
      </w:r>
      <w:r>
        <w:rPr>
          <w:lang w:val="sr-Latn-CS"/>
        </w:rPr>
        <w:t>03-II/18-388</w:t>
      </w:r>
      <w:r>
        <w:rPr>
          <w:lang w:val="sr-Cyrl-CS"/>
        </w:rPr>
        <w:t xml:space="preserve"> од </w:t>
      </w:r>
      <w:r>
        <w:rPr>
          <w:lang w:val="sr-Latn-CS"/>
        </w:rPr>
        <w:t>12.10.2015.</w:t>
      </w:r>
      <w:r>
        <w:rPr>
          <w:lang w:val="sr-Cyrl-CS"/>
        </w:rPr>
        <w:t xml:space="preserve"> године </w:t>
      </w:r>
      <w:r>
        <w:t xml:space="preserve">и </w:t>
      </w:r>
      <w:r w:rsidRPr="00E94CC3">
        <w:rPr>
          <w:color w:val="auto"/>
        </w:rPr>
        <w:t>Решења о</w:t>
      </w:r>
      <w:r>
        <w:rPr>
          <w:i/>
          <w:color w:val="auto"/>
        </w:rPr>
        <w:t xml:space="preserve"> </w:t>
      </w:r>
      <w:r>
        <w:rPr>
          <w:color w:val="auto"/>
        </w:rPr>
        <w:t>образовању комисије за јавну набавку</w:t>
      </w:r>
      <w:r>
        <w:rPr>
          <w:color w:val="auto"/>
          <w:lang w:val="sr-Cyrl-CS"/>
        </w:rPr>
        <w:t xml:space="preserve"> бр.</w:t>
      </w:r>
      <w:r w:rsidRPr="005C48F3">
        <w:rPr>
          <w:lang w:val="sr-Cyrl-CS"/>
        </w:rPr>
        <w:t xml:space="preserve"> </w:t>
      </w:r>
      <w:r>
        <w:rPr>
          <w:lang w:val="sr-Latn-CS"/>
        </w:rPr>
        <w:t>03-II/18-389</w:t>
      </w:r>
      <w:r>
        <w:rPr>
          <w:lang w:val="sr-Cyrl-CS"/>
        </w:rPr>
        <w:t xml:space="preserve"> од </w:t>
      </w:r>
      <w:r>
        <w:rPr>
          <w:lang w:val="sr-Latn-CS"/>
        </w:rPr>
        <w:t>12.10.2015.</w:t>
      </w:r>
      <w:r>
        <w:rPr>
          <w:lang w:val="sr-Cyrl-CS"/>
        </w:rPr>
        <w:t xml:space="preserve"> године</w:t>
      </w:r>
      <w:r>
        <w:t>, припремљена је:</w:t>
      </w:r>
    </w:p>
    <w:p w:rsidR="0070768E" w:rsidRDefault="0070768E" w:rsidP="0070768E">
      <w:pPr>
        <w:ind w:firstLine="720"/>
        <w:jc w:val="both"/>
        <w:rPr>
          <w:rFonts w:eastAsia="TimesNewRomanPSMT"/>
        </w:rPr>
      </w:pPr>
    </w:p>
    <w:p w:rsidR="0070768E" w:rsidRDefault="0070768E" w:rsidP="0070768E">
      <w:pPr>
        <w:shd w:val="clear" w:color="auto" w:fill="C6D9F1"/>
        <w:jc w:val="center"/>
        <w:rPr>
          <w:rFonts w:eastAsia="TimesNewRomanPS-BoldMT"/>
          <w:b/>
          <w:bCs/>
          <w:lang w:val="ru-RU"/>
        </w:rPr>
      </w:pPr>
      <w:r>
        <w:rPr>
          <w:rFonts w:eastAsia="TimesNewRomanPS-BoldMT"/>
          <w:b/>
          <w:bCs/>
        </w:rPr>
        <w:t>КОНКУРСНА ДОКУМЕНТАЦИЈА</w:t>
      </w:r>
    </w:p>
    <w:p w:rsidR="0070768E" w:rsidRDefault="0070768E" w:rsidP="0070768E">
      <w:pPr>
        <w:shd w:val="clear" w:color="auto" w:fill="C6D9F1"/>
        <w:jc w:val="center"/>
        <w:rPr>
          <w:rFonts w:eastAsia="TimesNewRomanPS-BoldMT"/>
          <w:b/>
          <w:bCs/>
          <w:lang w:val="sr-Cyrl-CS"/>
        </w:rPr>
      </w:pPr>
      <w:r>
        <w:rPr>
          <w:rFonts w:eastAsia="TimesNewRomanPS-BoldMT"/>
          <w:b/>
          <w:bCs/>
        </w:rPr>
        <w:t xml:space="preserve">за јавну набавку мале вредности </w:t>
      </w:r>
      <w:r>
        <w:rPr>
          <w:rFonts w:eastAsia="TimesNewRomanPS-BoldMT"/>
          <w:b/>
          <w:bCs/>
          <w:lang w:val="sr-Cyrl-CS"/>
        </w:rPr>
        <w:t>добара</w:t>
      </w:r>
      <w:r>
        <w:rPr>
          <w:rFonts w:eastAsia="TimesNewRomanPS-BoldMT"/>
          <w:b/>
          <w:bCs/>
        </w:rPr>
        <w:t xml:space="preserve">- </w:t>
      </w:r>
    </w:p>
    <w:p w:rsidR="0070768E" w:rsidRPr="00891891" w:rsidRDefault="0070768E" w:rsidP="0070768E">
      <w:pPr>
        <w:shd w:val="clear" w:color="auto" w:fill="C6D9F1"/>
        <w:jc w:val="center"/>
        <w:rPr>
          <w:rFonts w:eastAsia="TimesNewRomanPS-BoldMT"/>
          <w:b/>
          <w:bCs/>
          <w:lang w:val="sr-Latn-CS"/>
        </w:rPr>
      </w:pPr>
      <w:r>
        <w:rPr>
          <w:rFonts w:eastAsia="TimesNewRomanPS-BoldMT"/>
          <w:b/>
          <w:bCs/>
          <w:lang w:val="sr-Cyrl-CS"/>
        </w:rPr>
        <w:t>Медицинска опрема за потребе Болнице</w:t>
      </w:r>
    </w:p>
    <w:p w:rsidR="0070768E" w:rsidRDefault="0070768E" w:rsidP="0070768E">
      <w:pPr>
        <w:shd w:val="clear" w:color="auto" w:fill="C6D9F1"/>
        <w:jc w:val="center"/>
        <w:rPr>
          <w:rFonts w:eastAsia="TimesNewRomanPS-BoldMT"/>
          <w:b/>
          <w:bCs/>
          <w:lang w:val="sr-Cyrl-CS"/>
        </w:rPr>
      </w:pPr>
      <w:r>
        <w:rPr>
          <w:rFonts w:eastAsia="TimesNewRomanPS-BoldMT"/>
          <w:b/>
          <w:bCs/>
        </w:rPr>
        <w:t>ЈН бр.</w:t>
      </w:r>
      <w:r>
        <w:rPr>
          <w:rFonts w:eastAsia="TimesNewRomanPS-BoldMT"/>
          <w:b/>
          <w:bCs/>
          <w:lang w:val="sr-Cyrl-CS"/>
        </w:rPr>
        <w:t xml:space="preserve"> </w:t>
      </w:r>
      <w:r>
        <w:rPr>
          <w:rFonts w:eastAsia="TimesNewRomanPS-BoldMT"/>
          <w:b/>
          <w:bCs/>
          <w:lang/>
        </w:rPr>
        <w:t>41</w:t>
      </w:r>
      <w:r>
        <w:rPr>
          <w:rFonts w:eastAsia="TimesNewRomanPS-BoldMT"/>
          <w:b/>
          <w:bCs/>
        </w:rPr>
        <w:t>/201</w:t>
      </w:r>
      <w:r>
        <w:rPr>
          <w:rFonts w:eastAsia="TimesNewRomanPS-BoldMT"/>
          <w:b/>
          <w:bCs/>
          <w:lang w:val="sr-Cyrl-CS"/>
        </w:rPr>
        <w:t xml:space="preserve">5 </w:t>
      </w:r>
    </w:p>
    <w:p w:rsidR="0070768E" w:rsidRDefault="0070768E" w:rsidP="0070768E">
      <w:pPr>
        <w:jc w:val="both"/>
        <w:rPr>
          <w:rFonts w:eastAsia="TimesNewRomanPS-BoldMT"/>
          <w:b/>
          <w:bCs/>
          <w:color w:val="FF0000"/>
        </w:rPr>
      </w:pPr>
    </w:p>
    <w:p w:rsidR="0070768E" w:rsidRDefault="0070768E" w:rsidP="0070768E">
      <w:pPr>
        <w:jc w:val="center"/>
        <w:rPr>
          <w:rFonts w:eastAsia="TimesNewRomanPSMT"/>
          <w:lang/>
        </w:rPr>
      </w:pPr>
      <w:r>
        <w:rPr>
          <w:rFonts w:eastAsia="TimesNewRomanPSMT"/>
        </w:rPr>
        <w:t>Конкурсна документација садржи:</w:t>
      </w:r>
    </w:p>
    <w:p w:rsidR="0070768E" w:rsidRPr="005721ED" w:rsidRDefault="0070768E" w:rsidP="0070768E">
      <w:pPr>
        <w:jc w:val="center"/>
        <w:rPr>
          <w:rFonts w:eastAsia="TimesNewRomanPSMT"/>
          <w:lang/>
        </w:rPr>
      </w:pPr>
    </w:p>
    <w:tbl>
      <w:tblPr>
        <w:tblW w:w="9195" w:type="dxa"/>
        <w:tblInd w:w="-15" w:type="dxa"/>
        <w:tblLayout w:type="fixed"/>
        <w:tblLook w:val="0000"/>
      </w:tblPr>
      <w:tblGrid>
        <w:gridCol w:w="1418"/>
        <w:gridCol w:w="7777"/>
      </w:tblGrid>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jc w:val="center"/>
              <w:rPr>
                <w:rFonts w:eastAsia="TimesNewRomanPSMT"/>
                <w:b/>
              </w:rPr>
            </w:pPr>
            <w:bookmarkStart w:id="0" w:name="_GoBack"/>
            <w:bookmarkEnd w:id="0"/>
            <w:r>
              <w:rPr>
                <w:rFonts w:eastAsia="TimesNewRomanPSMT"/>
                <w:b/>
                <w:lang w:val="sr-Cyrl-CS"/>
              </w:rPr>
              <w:t>Поглавље</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rPr>
                <w:rFonts w:eastAsia="TimesNewRomanPSMT"/>
                <w:b/>
              </w:rPr>
            </w:pPr>
            <w:r>
              <w:rPr>
                <w:rFonts w:eastAsia="TimesNewRomanPSMT"/>
                <w:b/>
                <w:lang/>
              </w:rPr>
              <w:t xml:space="preserve">                                    </w:t>
            </w:r>
            <w:r>
              <w:rPr>
                <w:rFonts w:eastAsia="TimesNewRomanPSMT"/>
                <w:b/>
              </w:rPr>
              <w:t>Назив</w:t>
            </w:r>
            <w:r>
              <w:rPr>
                <w:rFonts w:eastAsia="TimesNewRomanPSMT"/>
                <w:b/>
                <w:lang w:val="sr-Cyrl-CS"/>
              </w:rPr>
              <w:t xml:space="preserve"> поглавља</w:t>
            </w:r>
          </w:p>
        </w:tc>
      </w:tr>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snapToGrid w:val="0"/>
              <w:jc w:val="center"/>
              <w:rPr>
                <w:rFonts w:eastAsia="TimesNewRomanPSMT"/>
                <w:color w:val="auto"/>
              </w:rPr>
            </w:pPr>
            <w:r>
              <w:rPr>
                <w:bCs/>
                <w:iCs/>
                <w:color w:val="auto"/>
              </w:rPr>
              <w:t>1.</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snapToGrid w:val="0"/>
              <w:jc w:val="both"/>
              <w:rPr>
                <w:rFonts w:eastAsia="TimesNewRomanPSMT"/>
                <w:color w:val="auto"/>
              </w:rPr>
            </w:pPr>
            <w:r>
              <w:rPr>
                <w:rFonts w:eastAsia="TimesNewRomanPSMT"/>
              </w:rPr>
              <w:t>Општи подаци о јавној набавци</w:t>
            </w:r>
          </w:p>
        </w:tc>
      </w:tr>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snapToGrid w:val="0"/>
              <w:jc w:val="center"/>
              <w:rPr>
                <w:rFonts w:eastAsia="TimesNewRomanPSMT"/>
                <w:color w:val="auto"/>
              </w:rPr>
            </w:pPr>
            <w:r>
              <w:rPr>
                <w:bCs/>
                <w:iCs/>
                <w:color w:val="auto"/>
              </w:rPr>
              <w:t>2.</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snapToGrid w:val="0"/>
              <w:jc w:val="both"/>
              <w:rPr>
                <w:rFonts w:eastAsia="TimesNewRomanPSMT"/>
                <w:color w:val="auto"/>
              </w:rPr>
            </w:pPr>
            <w:r>
              <w:rPr>
                <w:rFonts w:eastAsia="TimesNewRomanPSMT"/>
              </w:rPr>
              <w:t>Подаци о предмету јавне набавке</w:t>
            </w:r>
          </w:p>
        </w:tc>
      </w:tr>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snapToGrid w:val="0"/>
              <w:jc w:val="center"/>
              <w:rPr>
                <w:rFonts w:eastAsia="TimesNewRomanPSMT"/>
                <w:color w:val="auto"/>
              </w:rPr>
            </w:pPr>
          </w:p>
          <w:p w:rsidR="0070768E" w:rsidRDefault="0070768E" w:rsidP="005E086F">
            <w:pPr>
              <w:snapToGrid w:val="0"/>
              <w:rPr>
                <w:rFonts w:eastAsia="TimesNewRomanPSMT"/>
                <w:color w:val="auto"/>
              </w:rPr>
            </w:pPr>
          </w:p>
          <w:p w:rsidR="0070768E" w:rsidRDefault="0070768E" w:rsidP="005E086F">
            <w:pPr>
              <w:snapToGrid w:val="0"/>
              <w:jc w:val="center"/>
              <w:rPr>
                <w:rFonts w:eastAsia="TimesNewRomanPSMT"/>
                <w:color w:val="auto"/>
              </w:rPr>
            </w:pPr>
            <w:r>
              <w:rPr>
                <w:rFonts w:eastAsia="TimesNewRomanPSMT"/>
                <w:color w:val="auto"/>
              </w:rPr>
              <w:t>3.</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snapToGrid w:val="0"/>
              <w:jc w:val="both"/>
              <w:rPr>
                <w:rFonts w:eastAsia="TimesNewRomanPSMT"/>
                <w:color w:val="auto"/>
              </w:rPr>
            </w:pPr>
            <w:r>
              <w:rPr>
                <w:rFonts w:eastAsia="TimesNewRomanPSMT"/>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eastAsia="TimesNewRomanPSMT"/>
                <w:color w:val="auto"/>
              </w:rPr>
              <w:t>исп</w:t>
            </w:r>
            <w:r>
              <w:rPr>
                <w:rFonts w:eastAsia="TimesNewRomanPSMT"/>
                <w:color w:val="auto"/>
                <w:lang w:val="sr-Cyrl-CS"/>
              </w:rPr>
              <w:t>о</w:t>
            </w:r>
            <w:r>
              <w:rPr>
                <w:rFonts w:eastAsia="TimesNewRomanPSMT"/>
                <w:color w:val="auto"/>
              </w:rPr>
              <w:t xml:space="preserve">руке </w:t>
            </w:r>
            <w:r>
              <w:rPr>
                <w:rFonts w:eastAsia="TimesNewRomanPSMT"/>
              </w:rPr>
              <w:t>добара, евентуалне додатне услуге и сл.</w:t>
            </w:r>
          </w:p>
        </w:tc>
      </w:tr>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snapToGrid w:val="0"/>
              <w:rPr>
                <w:rFonts w:eastAsia="TimesNewRomanPSMT"/>
              </w:rPr>
            </w:pPr>
          </w:p>
          <w:p w:rsidR="0070768E" w:rsidRDefault="0070768E" w:rsidP="005E086F">
            <w:pPr>
              <w:snapToGrid w:val="0"/>
              <w:jc w:val="center"/>
              <w:rPr>
                <w:rFonts w:eastAsia="TimesNewRomanPSMT"/>
              </w:rPr>
            </w:pPr>
            <w:r>
              <w:rPr>
                <w:rFonts w:eastAsia="TimesNewRomanPSMT"/>
              </w:rPr>
              <w:t>4.</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snapToGrid w:val="0"/>
              <w:jc w:val="both"/>
              <w:rPr>
                <w:rFonts w:eastAsia="TimesNewRomanPSMT"/>
                <w:color w:val="auto"/>
                <w:lang w:val="ru-RU"/>
              </w:rPr>
            </w:pPr>
            <w:r>
              <w:rPr>
                <w:rFonts w:eastAsia="TimesNewRomanPSMT"/>
              </w:rPr>
              <w:t>Услови за учешће у поступку јавне набавке из чл. 75. и 76. Закона и упутство како се доказује испуњеност тих услова</w:t>
            </w:r>
          </w:p>
        </w:tc>
      </w:tr>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snapToGrid w:val="0"/>
              <w:jc w:val="center"/>
              <w:rPr>
                <w:rFonts w:eastAsia="TimesNewRomanPSMT"/>
              </w:rPr>
            </w:pPr>
            <w:r>
              <w:rPr>
                <w:rFonts w:eastAsia="TimesNewRomanPSMT"/>
              </w:rPr>
              <w:t>5.</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snapToGrid w:val="0"/>
              <w:jc w:val="both"/>
              <w:rPr>
                <w:rFonts w:eastAsia="TimesNewRomanPSMT"/>
                <w:color w:val="auto"/>
              </w:rPr>
            </w:pPr>
            <w:r>
              <w:rPr>
                <w:rFonts w:eastAsia="TimesNewRomanPSMT"/>
              </w:rPr>
              <w:t>Упутство понуђачима како да сачине понуду</w:t>
            </w:r>
          </w:p>
        </w:tc>
      </w:tr>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snapToGrid w:val="0"/>
              <w:jc w:val="center"/>
              <w:rPr>
                <w:rFonts w:eastAsia="TimesNewRomanPSMT"/>
              </w:rPr>
            </w:pPr>
            <w:r>
              <w:rPr>
                <w:rFonts w:eastAsia="TimesNewRomanPSMT"/>
              </w:rPr>
              <w:t>6.</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snapToGrid w:val="0"/>
              <w:jc w:val="both"/>
              <w:rPr>
                <w:rFonts w:eastAsia="TimesNewRomanPSMT"/>
                <w:color w:val="auto"/>
              </w:rPr>
            </w:pPr>
            <w:r>
              <w:rPr>
                <w:rFonts w:eastAsia="TimesNewRomanPSMT"/>
              </w:rPr>
              <w:t>Образац понуде</w:t>
            </w:r>
          </w:p>
        </w:tc>
      </w:tr>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snapToGrid w:val="0"/>
              <w:jc w:val="center"/>
              <w:rPr>
                <w:rFonts w:eastAsia="TimesNewRomanPSMT"/>
              </w:rPr>
            </w:pPr>
            <w:r>
              <w:rPr>
                <w:rFonts w:eastAsia="TimesNewRomanPSMT"/>
              </w:rPr>
              <w:t>7.</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snapToGrid w:val="0"/>
              <w:jc w:val="both"/>
              <w:rPr>
                <w:rFonts w:eastAsia="TimesNewRomanPSMT"/>
                <w:color w:val="auto"/>
              </w:rPr>
            </w:pPr>
            <w:r>
              <w:rPr>
                <w:rFonts w:eastAsia="TimesNewRomanPSMT"/>
              </w:rPr>
              <w:t>Модел уговора</w:t>
            </w:r>
          </w:p>
        </w:tc>
      </w:tr>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snapToGrid w:val="0"/>
              <w:jc w:val="center"/>
              <w:rPr>
                <w:rFonts w:eastAsia="TimesNewRomanPSMT"/>
              </w:rPr>
            </w:pPr>
            <w:r>
              <w:rPr>
                <w:rFonts w:eastAsia="TimesNewRomanPSMT"/>
              </w:rPr>
              <w:t>8.</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snapToGrid w:val="0"/>
              <w:jc w:val="both"/>
              <w:rPr>
                <w:rFonts w:eastAsia="TimesNewRomanPSMT"/>
                <w:color w:val="auto"/>
              </w:rPr>
            </w:pPr>
            <w:r>
              <w:rPr>
                <w:rFonts w:eastAsia="TimesNewRomanPSMT"/>
              </w:rPr>
              <w:t>Образац трошкова припреме понуде</w:t>
            </w:r>
          </w:p>
        </w:tc>
      </w:tr>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snapToGrid w:val="0"/>
              <w:jc w:val="center"/>
              <w:rPr>
                <w:rFonts w:eastAsia="TimesNewRomanPSMT"/>
              </w:rPr>
            </w:pPr>
            <w:r>
              <w:rPr>
                <w:rFonts w:eastAsia="TimesNewRomanPSMT"/>
              </w:rPr>
              <w:t>9.</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snapToGrid w:val="0"/>
              <w:jc w:val="both"/>
              <w:rPr>
                <w:rFonts w:eastAsia="TimesNewRomanPSMT"/>
                <w:color w:val="auto"/>
              </w:rPr>
            </w:pPr>
            <w:r>
              <w:rPr>
                <w:rFonts w:eastAsia="TimesNewRomanPSMT"/>
              </w:rPr>
              <w:t>Образац изјаве о независној понуди</w:t>
            </w:r>
          </w:p>
        </w:tc>
      </w:tr>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snapToGrid w:val="0"/>
              <w:jc w:val="center"/>
              <w:rPr>
                <w:rFonts w:eastAsia="TimesNewRomanPSMT"/>
                <w:lang w:val="sr-Latn-CS"/>
              </w:rPr>
            </w:pPr>
            <w:r>
              <w:rPr>
                <w:rFonts w:eastAsia="TimesNewRomanPSMT"/>
                <w:lang w:val="sr-Latn-CS"/>
              </w:rPr>
              <w:t>10.</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r>
      <w:tr w:rsidR="0070768E" w:rsidTr="005E086F">
        <w:tc>
          <w:tcPr>
            <w:tcW w:w="1418" w:type="dxa"/>
            <w:tcBorders>
              <w:top w:val="single" w:sz="4" w:space="0" w:color="000000"/>
              <w:left w:val="single" w:sz="4" w:space="0" w:color="000000"/>
              <w:bottom w:val="single" w:sz="4" w:space="0" w:color="000000"/>
              <w:right w:val="nil"/>
            </w:tcBorders>
          </w:tcPr>
          <w:p w:rsidR="0070768E" w:rsidRDefault="0070768E" w:rsidP="005E086F">
            <w:pPr>
              <w:snapToGrid w:val="0"/>
              <w:jc w:val="center"/>
              <w:rPr>
                <w:rFonts w:eastAsia="TimesNewRomanPSMT"/>
                <w:lang w:val="sr-Latn-CS"/>
              </w:rPr>
            </w:pPr>
            <w:r>
              <w:rPr>
                <w:rFonts w:eastAsia="TimesNewRomanPSMT"/>
                <w:lang w:val="sr-Latn-CS"/>
              </w:rPr>
              <w:t>11.</w:t>
            </w:r>
          </w:p>
        </w:tc>
        <w:tc>
          <w:tcPr>
            <w:tcW w:w="7777" w:type="dxa"/>
            <w:tcBorders>
              <w:top w:val="single" w:sz="4" w:space="0" w:color="000000"/>
              <w:left w:val="single" w:sz="4" w:space="0" w:color="000000"/>
              <w:bottom w:val="single" w:sz="4" w:space="0" w:color="000000"/>
              <w:right w:val="single" w:sz="4" w:space="0" w:color="auto"/>
            </w:tcBorders>
          </w:tcPr>
          <w:p w:rsidR="0070768E" w:rsidRDefault="0070768E" w:rsidP="005E086F">
            <w:pPr>
              <w:snapToGrid w:val="0"/>
              <w:jc w:val="both"/>
              <w:rPr>
                <w:rFonts w:eastAsia="TimesNewRomanPSMT"/>
                <w:lang w:val="sr-Cyrl-CS"/>
              </w:rPr>
            </w:pPr>
            <w:r>
              <w:rPr>
                <w:rFonts w:eastAsia="TimesNewRomanPSMT"/>
                <w:lang w:val="sr-Cyrl-CS"/>
              </w:rPr>
              <w:t>Овлашћење представника понуђача</w:t>
            </w:r>
          </w:p>
        </w:tc>
      </w:tr>
    </w:tbl>
    <w:p w:rsidR="0070768E" w:rsidRDefault="0070768E" w:rsidP="0070768E">
      <w:pPr>
        <w:jc w:val="both"/>
      </w:pPr>
    </w:p>
    <w:p w:rsidR="0070768E" w:rsidRDefault="0070768E" w:rsidP="0070768E">
      <w:pPr>
        <w:jc w:val="both"/>
        <w:rPr>
          <w:rFonts w:eastAsia="TimesNewRomanPSMT"/>
        </w:rPr>
      </w:pPr>
    </w:p>
    <w:p w:rsidR="0070768E" w:rsidRDefault="0070768E" w:rsidP="0070768E">
      <w:pPr>
        <w:jc w:val="both"/>
        <w:rPr>
          <w:rFonts w:eastAsia="TimesNewRomanPSMT"/>
        </w:rPr>
      </w:pPr>
    </w:p>
    <w:p w:rsidR="0070768E" w:rsidRDefault="0070768E" w:rsidP="0070768E">
      <w:pPr>
        <w:jc w:val="both"/>
        <w:rPr>
          <w:rFonts w:eastAsia="TimesNewRomanPSMT"/>
        </w:rPr>
      </w:pPr>
    </w:p>
    <w:p w:rsidR="0070768E" w:rsidRDefault="0070768E" w:rsidP="0070768E">
      <w:pPr>
        <w:jc w:val="both"/>
        <w:rPr>
          <w:rFonts w:eastAsia="TimesNewRomanPSMT"/>
        </w:rPr>
      </w:pPr>
    </w:p>
    <w:p w:rsidR="0070768E" w:rsidRDefault="0070768E" w:rsidP="0070768E">
      <w:pPr>
        <w:jc w:val="both"/>
        <w:rPr>
          <w:rFonts w:eastAsia="TimesNewRomanPSMT"/>
          <w:lang w:val="sr-Cyrl-CS"/>
        </w:rPr>
      </w:pPr>
    </w:p>
    <w:p w:rsidR="0070768E" w:rsidRDefault="0070768E" w:rsidP="0070768E">
      <w:pPr>
        <w:jc w:val="both"/>
        <w:rPr>
          <w:rFonts w:eastAsia="TimesNewRomanPSMT"/>
          <w:lang w:val="sr-Latn-CS"/>
        </w:rPr>
      </w:pPr>
    </w:p>
    <w:p w:rsidR="0070768E" w:rsidRDefault="0070768E" w:rsidP="0070768E">
      <w:pPr>
        <w:jc w:val="both"/>
        <w:rPr>
          <w:rFonts w:eastAsia="TimesNewRomanPSMT"/>
          <w:lang w:val="sr-Latn-CS"/>
        </w:rPr>
      </w:pPr>
    </w:p>
    <w:p w:rsidR="0070768E" w:rsidRDefault="0070768E" w:rsidP="0070768E">
      <w:pPr>
        <w:jc w:val="both"/>
        <w:rPr>
          <w:rFonts w:eastAsia="TimesNewRomanPSMT"/>
          <w:lang w:val="sr-Cyrl-CS"/>
        </w:rPr>
      </w:pPr>
    </w:p>
    <w:p w:rsidR="0070768E" w:rsidRDefault="0070768E" w:rsidP="0070768E">
      <w:pPr>
        <w:jc w:val="both"/>
        <w:rPr>
          <w:rFonts w:eastAsia="TimesNewRomanPSMT"/>
          <w:lang w:val="sr-Cyrl-CS"/>
        </w:rPr>
      </w:pPr>
    </w:p>
    <w:p w:rsidR="0070768E" w:rsidRDefault="0070768E" w:rsidP="0070768E">
      <w:pPr>
        <w:jc w:val="both"/>
        <w:rPr>
          <w:rFonts w:eastAsia="TimesNewRomanPSMT"/>
          <w:lang w:val="sr-Latn-CS"/>
        </w:rPr>
      </w:pPr>
    </w:p>
    <w:p w:rsidR="0070768E" w:rsidRDefault="0070768E" w:rsidP="0070768E">
      <w:pPr>
        <w:jc w:val="both"/>
        <w:rPr>
          <w:rFonts w:eastAsia="TimesNewRomanPSMT"/>
          <w:lang w:val="sr-Cyrl-CS"/>
        </w:rPr>
      </w:pPr>
    </w:p>
    <w:p w:rsidR="0070768E" w:rsidRDefault="0070768E" w:rsidP="0070768E">
      <w:pPr>
        <w:jc w:val="both"/>
        <w:rPr>
          <w:rFonts w:eastAsia="TimesNewRomanPSMT"/>
          <w:lang w:val="sr-Latn-CS"/>
        </w:rPr>
      </w:pPr>
    </w:p>
    <w:p w:rsidR="0070768E" w:rsidRDefault="0070768E" w:rsidP="0070768E">
      <w:pPr>
        <w:jc w:val="both"/>
        <w:rPr>
          <w:rFonts w:eastAsia="TimesNewRomanPSMT"/>
          <w:lang w:val="sr-Latn-CS"/>
        </w:rPr>
      </w:pPr>
    </w:p>
    <w:p w:rsidR="0070768E" w:rsidRDefault="0070768E" w:rsidP="0070768E">
      <w:pPr>
        <w:jc w:val="both"/>
        <w:rPr>
          <w:rFonts w:eastAsia="TimesNewRomanPSMT"/>
          <w:lang w:val="sr-Latn-CS"/>
        </w:rPr>
      </w:pPr>
    </w:p>
    <w:p w:rsidR="0070768E" w:rsidRDefault="0070768E" w:rsidP="0070768E">
      <w:pPr>
        <w:jc w:val="both"/>
        <w:rPr>
          <w:rFonts w:eastAsia="TimesNewRomanPSMT"/>
          <w:lang w:val="sr-Latn-CS"/>
        </w:rPr>
      </w:pPr>
    </w:p>
    <w:p w:rsidR="0070768E" w:rsidRDefault="0070768E" w:rsidP="0070768E">
      <w:pPr>
        <w:jc w:val="both"/>
        <w:rPr>
          <w:rFonts w:eastAsia="TimesNewRomanPSMT"/>
          <w:lang w:val="sr-Latn-CS"/>
        </w:rPr>
      </w:pPr>
    </w:p>
    <w:p w:rsidR="0070768E" w:rsidRDefault="0070768E" w:rsidP="0070768E">
      <w:pPr>
        <w:jc w:val="both"/>
        <w:rPr>
          <w:rFonts w:eastAsia="TimesNewRomanPSMT"/>
          <w:lang w:val="sr-Latn-CS"/>
        </w:rPr>
      </w:pPr>
    </w:p>
    <w:p w:rsidR="0070768E" w:rsidRDefault="0070768E" w:rsidP="0070768E">
      <w:pPr>
        <w:jc w:val="both"/>
        <w:rPr>
          <w:rFonts w:eastAsia="TimesNewRomanPSMT"/>
          <w:lang w:val="sr-Cyrl-CS"/>
        </w:rPr>
      </w:pPr>
    </w:p>
    <w:p w:rsidR="0070768E" w:rsidRPr="00FE395C" w:rsidRDefault="0070768E" w:rsidP="0070768E">
      <w:pPr>
        <w:jc w:val="both"/>
        <w:rPr>
          <w:rFonts w:eastAsia="TimesNewRomanPSMT"/>
        </w:rPr>
      </w:pPr>
    </w:p>
    <w:p w:rsidR="0070768E" w:rsidRDefault="0070768E" w:rsidP="0070768E">
      <w:pPr>
        <w:shd w:val="clear" w:color="auto" w:fill="C6D9F1"/>
        <w:jc w:val="center"/>
        <w:rPr>
          <w:b/>
          <w:bCs/>
          <w:i/>
          <w:iCs/>
          <w:sz w:val="28"/>
          <w:szCs w:val="28"/>
        </w:rPr>
      </w:pPr>
      <w:r>
        <w:rPr>
          <w:b/>
          <w:bCs/>
          <w:i/>
          <w:iCs/>
          <w:sz w:val="28"/>
          <w:szCs w:val="28"/>
          <w:lang w:val="sr-Cyrl-CS"/>
        </w:rPr>
        <w:t>1.</w:t>
      </w:r>
      <w:r>
        <w:rPr>
          <w:b/>
          <w:bCs/>
          <w:i/>
          <w:iCs/>
          <w:sz w:val="28"/>
          <w:szCs w:val="28"/>
        </w:rPr>
        <w:t xml:space="preserve">  ОПШТИ ПОДАЦИ О ЈАВНОЈ НАБАВЦИ</w:t>
      </w:r>
    </w:p>
    <w:p w:rsidR="0070768E" w:rsidRDefault="0070768E" w:rsidP="0070768E">
      <w:pPr>
        <w:jc w:val="both"/>
        <w:rPr>
          <w:b/>
          <w:bCs/>
          <w:i/>
          <w:iCs/>
          <w:sz w:val="28"/>
          <w:szCs w:val="28"/>
          <w:lang w:val="sr-Cyrl-CS"/>
        </w:rPr>
      </w:pPr>
    </w:p>
    <w:p w:rsidR="0070768E" w:rsidRDefault="0070768E" w:rsidP="0070768E">
      <w:pPr>
        <w:jc w:val="both"/>
        <w:rPr>
          <w:sz w:val="22"/>
          <w:szCs w:val="22"/>
        </w:rPr>
      </w:pPr>
      <w:r>
        <w:rPr>
          <w:b/>
          <w:bCs/>
          <w:sz w:val="22"/>
          <w:szCs w:val="22"/>
        </w:rPr>
        <w:t>Подаци о наручиоцу</w:t>
      </w:r>
    </w:p>
    <w:tbl>
      <w:tblPr>
        <w:tblW w:w="8640" w:type="dxa"/>
        <w:tblInd w:w="108" w:type="dxa"/>
        <w:tblLayout w:type="fixed"/>
        <w:tblLook w:val="0000"/>
      </w:tblPr>
      <w:tblGrid>
        <w:gridCol w:w="3240"/>
        <w:gridCol w:w="5400"/>
      </w:tblGrid>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b/>
                <w:lang w:val="sr-Cyrl-CS"/>
              </w:rPr>
            </w:pPr>
            <w:r w:rsidRPr="00C76E7F">
              <w:rPr>
                <w:lang w:val="sv-SE"/>
              </w:rPr>
              <w:t>Назив</w:t>
            </w:r>
            <w:r w:rsidRPr="00C76E7F">
              <w:rPr>
                <w:lang w:val="sr-Cyrl-CS"/>
              </w:rPr>
              <w:t xml:space="preserve"> наручиоца</w:t>
            </w:r>
          </w:p>
        </w:tc>
        <w:tc>
          <w:tcPr>
            <w:tcW w:w="540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jc w:val="both"/>
              <w:rPr>
                <w:b/>
                <w:lang w:val="sr-Latn-CS"/>
              </w:rPr>
            </w:pPr>
            <w:r w:rsidRPr="00C76E7F">
              <w:rPr>
                <w:lang w:val="sv-SE"/>
              </w:rPr>
              <w:t>Специјална болница за психијатријске болести ''Горња Топоница'' у Горњој</w:t>
            </w:r>
            <w:r w:rsidRPr="00C76E7F">
              <w:rPr>
                <w:lang w:val="sr-Cyrl-CS"/>
              </w:rPr>
              <w:t xml:space="preserve"> </w:t>
            </w:r>
            <w:r w:rsidRPr="00C76E7F">
              <w:rPr>
                <w:lang w:val="sv-SE"/>
              </w:rPr>
              <w:t>Топоници, Ниш</w:t>
            </w:r>
          </w:p>
        </w:tc>
      </w:tr>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Cyrl-CS"/>
              </w:rPr>
            </w:pPr>
            <w:r w:rsidRPr="00C76E7F">
              <w:rPr>
                <w:lang w:val="sr-Cyrl-CS"/>
              </w:rPr>
              <w:t xml:space="preserve">Седиште и адреса </w:t>
            </w:r>
          </w:p>
        </w:tc>
        <w:tc>
          <w:tcPr>
            <w:tcW w:w="540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jc w:val="both"/>
              <w:rPr>
                <w:b/>
                <w:lang w:val="sr-Latn-CS"/>
              </w:rPr>
            </w:pPr>
            <w:r w:rsidRPr="00C76E7F">
              <w:rPr>
                <w:lang w:val="sr-Cyrl-CS"/>
              </w:rPr>
              <w:t xml:space="preserve">Стевана Синђелића 39, </w:t>
            </w:r>
            <w:r w:rsidRPr="00C76E7F">
              <w:rPr>
                <w:lang w:val="sv-SE"/>
              </w:rPr>
              <w:t>18202 Горња Топоница</w:t>
            </w:r>
            <w:r w:rsidRPr="00C76E7F">
              <w:rPr>
                <w:lang w:val="sr-Cyrl-CS"/>
              </w:rPr>
              <w:t xml:space="preserve">,  Ниш </w:t>
            </w:r>
          </w:p>
        </w:tc>
      </w:tr>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Cyrl-CS"/>
              </w:rPr>
            </w:pPr>
            <w:r w:rsidRPr="00C76E7F">
              <w:rPr>
                <w:lang w:val="sr-Cyrl-CS"/>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jc w:val="both"/>
              <w:rPr>
                <w:lang w:val="sr-Cyrl-CS"/>
              </w:rPr>
            </w:pPr>
            <w:r w:rsidRPr="00C76E7F">
              <w:rPr>
                <w:lang w:val="sv-SE"/>
              </w:rPr>
              <w:t>pravna@spbtoponica</w:t>
            </w:r>
            <w:r w:rsidRPr="00C76E7F">
              <w:rPr>
                <w:lang w:val="sr-Latn-CS"/>
              </w:rPr>
              <w:t>.rs</w:t>
            </w:r>
          </w:p>
        </w:tc>
      </w:tr>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Cyrl-CS"/>
              </w:rPr>
            </w:pPr>
            <w:r w:rsidRPr="00C76E7F">
              <w:rPr>
                <w:lang w:val="sr-Cyrl-CS"/>
              </w:rPr>
              <w:t>Интернет страница:</w:t>
            </w:r>
          </w:p>
        </w:tc>
        <w:tc>
          <w:tcPr>
            <w:tcW w:w="540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jc w:val="both"/>
              <w:rPr>
                <w:lang w:val="sr-Cyrl-CS"/>
              </w:rPr>
            </w:pPr>
            <w:r w:rsidRPr="00C76E7F">
              <w:rPr>
                <w:lang w:val="sv-SE"/>
              </w:rPr>
              <w:t>spbtoponica</w:t>
            </w:r>
            <w:r w:rsidRPr="00C76E7F">
              <w:rPr>
                <w:lang w:val="sr-Latn-CS"/>
              </w:rPr>
              <w:t>.rs</w:t>
            </w:r>
          </w:p>
        </w:tc>
      </w:tr>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Cyrl-CS"/>
              </w:rPr>
            </w:pPr>
            <w:r w:rsidRPr="00C76E7F">
              <w:rPr>
                <w:lang w:val="sr-Cyrl-CS"/>
              </w:rPr>
              <w:t>Особ</w:t>
            </w:r>
            <w:r>
              <w:rPr>
                <w:lang w:val="sr-Cyrl-CS"/>
              </w:rPr>
              <w:t>е</w:t>
            </w:r>
            <w:r w:rsidRPr="00C76E7F">
              <w:rPr>
                <w:lang w:val="sr-Cyrl-CS"/>
              </w:rPr>
              <w:t xml:space="preserve"> за контакт</w:t>
            </w:r>
          </w:p>
        </w:tc>
        <w:tc>
          <w:tcPr>
            <w:tcW w:w="5400" w:type="dxa"/>
            <w:tcBorders>
              <w:top w:val="single" w:sz="6" w:space="0" w:color="auto"/>
              <w:left w:val="single" w:sz="6" w:space="0" w:color="auto"/>
              <w:bottom w:val="single" w:sz="6" w:space="0" w:color="auto"/>
              <w:right w:val="single" w:sz="6" w:space="0" w:color="auto"/>
            </w:tcBorders>
          </w:tcPr>
          <w:p w:rsidR="0070768E" w:rsidRPr="00BF766C" w:rsidRDefault="0070768E" w:rsidP="005E086F">
            <w:pPr>
              <w:jc w:val="both"/>
              <w:rPr>
                <w:lang w:val="sr-Cyrl-CS"/>
              </w:rPr>
            </w:pPr>
            <w:r w:rsidRPr="00C76E7F">
              <w:rPr>
                <w:lang w:val="sr-Latn-CS"/>
              </w:rPr>
              <w:t>Марија Богићевић Станкулић</w:t>
            </w:r>
            <w:r>
              <w:rPr>
                <w:lang w:val="sr-Cyrl-CS"/>
              </w:rPr>
              <w:t xml:space="preserve"> и Милош Јоцић</w:t>
            </w:r>
          </w:p>
        </w:tc>
      </w:tr>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Cyrl-CS"/>
              </w:rPr>
            </w:pPr>
            <w:r w:rsidRPr="00C76E7F">
              <w:rPr>
                <w:lang w:val="sr-Cyrl-CS"/>
              </w:rPr>
              <w:t>Телефон</w:t>
            </w:r>
          </w:p>
        </w:tc>
        <w:tc>
          <w:tcPr>
            <w:tcW w:w="540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jc w:val="both"/>
              <w:rPr>
                <w:lang w:val="sr-Cyrl-CS"/>
              </w:rPr>
            </w:pPr>
            <w:r w:rsidRPr="00C76E7F">
              <w:rPr>
                <w:lang w:val="sr-Cyrl-CS"/>
              </w:rPr>
              <w:t>018/4601-670</w:t>
            </w:r>
          </w:p>
        </w:tc>
      </w:tr>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Cyrl-CS"/>
              </w:rPr>
            </w:pPr>
            <w:r w:rsidRPr="00C76E7F">
              <w:rPr>
                <w:lang w:val="sr-Cyrl-CS"/>
              </w:rPr>
              <w:t>Факс</w:t>
            </w:r>
          </w:p>
        </w:tc>
        <w:tc>
          <w:tcPr>
            <w:tcW w:w="540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jc w:val="both"/>
              <w:rPr>
                <w:lang w:val="sr-Cyrl-CS"/>
              </w:rPr>
            </w:pPr>
            <w:r w:rsidRPr="00C76E7F">
              <w:rPr>
                <w:lang w:val="sr-Cyrl-CS"/>
              </w:rPr>
              <w:t>018/4601-699</w:t>
            </w:r>
          </w:p>
        </w:tc>
      </w:tr>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Cyrl-CS"/>
              </w:rPr>
            </w:pPr>
            <w:r w:rsidRPr="00C76E7F">
              <w:rPr>
                <w:lang w:val="sr-Cyrl-CS"/>
              </w:rPr>
              <w:t>Ш</w:t>
            </w:r>
            <w:r w:rsidRPr="00C76E7F">
              <w:rPr>
                <w:lang w:val="sv-SE"/>
              </w:rPr>
              <w:t>ифра делатности</w:t>
            </w:r>
          </w:p>
        </w:tc>
        <w:tc>
          <w:tcPr>
            <w:tcW w:w="540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Cyrl-CS"/>
              </w:rPr>
            </w:pPr>
            <w:r w:rsidRPr="00C76E7F">
              <w:rPr>
                <w:lang w:val="sv-SE"/>
              </w:rPr>
              <w:t>86.10</w:t>
            </w:r>
          </w:p>
        </w:tc>
      </w:tr>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Cyrl-CS"/>
              </w:rPr>
            </w:pPr>
            <w:r w:rsidRPr="00C76E7F">
              <w:rPr>
                <w:lang w:val="sr-Cyrl-CS"/>
              </w:rPr>
              <w:t>Р</w:t>
            </w:r>
            <w:r w:rsidRPr="00C76E7F">
              <w:rPr>
                <w:lang w:val="sv-SE"/>
              </w:rPr>
              <w:t>ачун</w:t>
            </w:r>
            <w:r w:rsidRPr="00C76E7F">
              <w:rPr>
                <w:lang w:val="sr-Cyrl-CS"/>
              </w:rPr>
              <w:t xml:space="preserve"> </w:t>
            </w:r>
          </w:p>
        </w:tc>
        <w:tc>
          <w:tcPr>
            <w:tcW w:w="540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jc w:val="both"/>
              <w:rPr>
                <w:lang w:val="sr-Cyrl-CS"/>
              </w:rPr>
            </w:pPr>
            <w:r w:rsidRPr="00C76E7F">
              <w:rPr>
                <w:lang w:val="sv-SE"/>
              </w:rPr>
              <w:t>840-578661-57</w:t>
            </w:r>
          </w:p>
        </w:tc>
      </w:tr>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Cyrl-CS"/>
              </w:rPr>
            </w:pPr>
            <w:r w:rsidRPr="00C76E7F">
              <w:rPr>
                <w:lang w:val="sr-Cyrl-CS"/>
              </w:rPr>
              <w:t>Порески иденфикациони број (</w:t>
            </w:r>
            <w:r w:rsidRPr="00C76E7F">
              <w:rPr>
                <w:lang w:val="sv-SE"/>
              </w:rPr>
              <w:t>ПИБ</w:t>
            </w:r>
            <w:r w:rsidRPr="00C76E7F">
              <w:rPr>
                <w:lang w:val="sr-Cyrl-CS"/>
              </w:rPr>
              <w:t>)</w:t>
            </w:r>
          </w:p>
        </w:tc>
        <w:tc>
          <w:tcPr>
            <w:tcW w:w="540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jc w:val="both"/>
              <w:rPr>
                <w:lang w:val="sr-Cyrl-CS"/>
              </w:rPr>
            </w:pPr>
            <w:r w:rsidRPr="00C76E7F">
              <w:rPr>
                <w:lang w:val="sv-SE"/>
              </w:rPr>
              <w:t>100619187</w:t>
            </w:r>
          </w:p>
        </w:tc>
      </w:tr>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Latn-CS"/>
              </w:rPr>
            </w:pPr>
            <w:r w:rsidRPr="00C76E7F">
              <w:rPr>
                <w:lang w:val="sr-Cyrl-CS"/>
              </w:rPr>
              <w:t>Матични број</w:t>
            </w:r>
          </w:p>
        </w:tc>
        <w:tc>
          <w:tcPr>
            <w:tcW w:w="540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Latn-CS"/>
              </w:rPr>
            </w:pPr>
            <w:r w:rsidRPr="00C76E7F">
              <w:rPr>
                <w:lang w:val="sr-Latn-CS"/>
              </w:rPr>
              <w:t>07185367</w:t>
            </w:r>
          </w:p>
        </w:tc>
      </w:tr>
      <w:tr w:rsidR="0070768E" w:rsidRPr="00C76E7F" w:rsidTr="005E086F">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Latn-CS"/>
              </w:rPr>
            </w:pPr>
            <w:r w:rsidRPr="00C76E7F">
              <w:rPr>
                <w:lang w:val="sr-Latn-CS"/>
              </w:rPr>
              <w:t>Лиц</w:t>
            </w:r>
            <w:r w:rsidRPr="00C76E7F">
              <w:rPr>
                <w:lang w:val="sr-Cyrl-CS"/>
              </w:rPr>
              <w:t>а</w:t>
            </w:r>
            <w:r w:rsidRPr="00C76E7F">
              <w:rPr>
                <w:lang w:val="sr-Latn-CS"/>
              </w:rPr>
              <w:t xml:space="preserve"> одговорн</w:t>
            </w:r>
            <w:r w:rsidRPr="00C76E7F">
              <w:rPr>
                <w:lang w:val="sr-Cyrl-CS"/>
              </w:rPr>
              <w:t>а</w:t>
            </w:r>
            <w:r w:rsidRPr="00C76E7F">
              <w:rPr>
                <w:lang w:val="sr-Latn-CS"/>
              </w:rPr>
              <w:t xml:space="preserve"> за потписивање уговора</w:t>
            </w:r>
          </w:p>
        </w:tc>
        <w:tc>
          <w:tcPr>
            <w:tcW w:w="5400" w:type="dxa"/>
            <w:tcBorders>
              <w:top w:val="single" w:sz="6" w:space="0" w:color="auto"/>
              <w:left w:val="single" w:sz="6" w:space="0" w:color="auto"/>
              <w:bottom w:val="single" w:sz="6" w:space="0" w:color="auto"/>
              <w:right w:val="single" w:sz="6" w:space="0" w:color="auto"/>
            </w:tcBorders>
          </w:tcPr>
          <w:p w:rsidR="0070768E" w:rsidRPr="00C76E7F" w:rsidRDefault="0070768E" w:rsidP="005E086F">
            <w:pPr>
              <w:rPr>
                <w:lang w:val="sr-Cyrl-CS"/>
              </w:rPr>
            </w:pPr>
            <w:r w:rsidRPr="00C76E7F">
              <w:rPr>
                <w:lang w:val="sr-Cyrl-CS"/>
              </w:rPr>
              <w:t xml:space="preserve">Мр. сци мед. др Албина </w:t>
            </w:r>
            <w:r>
              <w:rPr>
                <w:lang w:val="sr-Latn-CS"/>
              </w:rPr>
              <w:t>Властелица</w:t>
            </w:r>
            <w:r w:rsidRPr="00C76E7F">
              <w:rPr>
                <w:lang w:val="sr-Cyrl-CS"/>
              </w:rPr>
              <w:t xml:space="preserve"> и </w:t>
            </w:r>
          </w:p>
          <w:p w:rsidR="0070768E" w:rsidRPr="00C76E7F" w:rsidRDefault="0070768E" w:rsidP="005E086F">
            <w:pPr>
              <w:rPr>
                <w:lang w:val="sr-Cyrl-CS"/>
              </w:rPr>
            </w:pPr>
            <w:r w:rsidRPr="00C76E7F">
              <w:rPr>
                <w:lang w:val="sr-Cyrl-CS"/>
              </w:rPr>
              <w:t>др Владан Аранђеловић</w:t>
            </w:r>
          </w:p>
        </w:tc>
      </w:tr>
    </w:tbl>
    <w:p w:rsidR="0070768E" w:rsidRDefault="0070768E" w:rsidP="0070768E">
      <w:pPr>
        <w:jc w:val="both"/>
        <w:rPr>
          <w:b/>
          <w:sz w:val="22"/>
          <w:szCs w:val="22"/>
          <w:lang w:val="sr-Cyrl-CS"/>
        </w:rPr>
      </w:pPr>
    </w:p>
    <w:p w:rsidR="0070768E" w:rsidRDefault="0070768E" w:rsidP="0070768E">
      <w:pPr>
        <w:jc w:val="both"/>
        <w:rPr>
          <w:sz w:val="22"/>
          <w:szCs w:val="22"/>
        </w:rPr>
      </w:pPr>
      <w:r>
        <w:rPr>
          <w:b/>
          <w:bCs/>
          <w:sz w:val="22"/>
          <w:szCs w:val="22"/>
        </w:rPr>
        <w:t xml:space="preserve"> Врста поступка јавне набавке</w:t>
      </w:r>
    </w:p>
    <w:p w:rsidR="0070768E" w:rsidRDefault="0070768E" w:rsidP="0070768E">
      <w:pPr>
        <w:jc w:val="both"/>
        <w:rPr>
          <w:sz w:val="22"/>
          <w:szCs w:val="22"/>
          <w:lang w:val="sr-Cyrl-CS"/>
        </w:rPr>
      </w:pPr>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0768E" w:rsidRDefault="0070768E" w:rsidP="0070768E">
      <w:pPr>
        <w:jc w:val="both"/>
        <w:rPr>
          <w:sz w:val="22"/>
          <w:szCs w:val="22"/>
          <w:lang w:val="sr-Cyrl-CS"/>
        </w:rPr>
      </w:pPr>
    </w:p>
    <w:p w:rsidR="0070768E" w:rsidRDefault="0070768E" w:rsidP="0070768E">
      <w:pPr>
        <w:jc w:val="both"/>
        <w:rPr>
          <w:sz w:val="22"/>
          <w:szCs w:val="22"/>
        </w:rPr>
      </w:pPr>
      <w:r>
        <w:rPr>
          <w:b/>
          <w:bCs/>
          <w:sz w:val="22"/>
          <w:szCs w:val="22"/>
        </w:rPr>
        <w:t>Предмет јавне набавке</w:t>
      </w:r>
    </w:p>
    <w:p w:rsidR="0070768E" w:rsidRDefault="0070768E" w:rsidP="0070768E">
      <w:pPr>
        <w:jc w:val="both"/>
        <w:rPr>
          <w:iCs/>
          <w:sz w:val="22"/>
          <w:szCs w:val="22"/>
          <w:lang w:val="sr-Cyrl-CS"/>
        </w:rPr>
      </w:pPr>
      <w:r>
        <w:rPr>
          <w:sz w:val="22"/>
          <w:szCs w:val="22"/>
        </w:rPr>
        <w:t xml:space="preserve">Предмет јавне набавке број </w:t>
      </w:r>
      <w:r>
        <w:rPr>
          <w:sz w:val="22"/>
          <w:szCs w:val="22"/>
          <w:lang/>
        </w:rPr>
        <w:t>41</w:t>
      </w:r>
      <w:r>
        <w:rPr>
          <w:sz w:val="22"/>
          <w:szCs w:val="22"/>
          <w:lang w:val="sr-Cyrl-CS"/>
        </w:rPr>
        <w:t>/2015,  је</w:t>
      </w:r>
      <w:r>
        <w:rPr>
          <w:i/>
          <w:iCs/>
          <w:sz w:val="22"/>
          <w:szCs w:val="22"/>
          <w:lang w:val="sr-Cyrl-CS"/>
        </w:rPr>
        <w:t xml:space="preserve"> </w:t>
      </w:r>
      <w:r>
        <w:rPr>
          <w:iCs/>
          <w:sz w:val="22"/>
          <w:szCs w:val="22"/>
        </w:rPr>
        <w:t>набавк</w:t>
      </w:r>
      <w:r>
        <w:rPr>
          <w:iCs/>
          <w:sz w:val="22"/>
          <w:szCs w:val="22"/>
          <w:lang w:val="sr-Cyrl-CS"/>
        </w:rPr>
        <w:t>а добара – Медицинска опрема за потребе Болнице.</w:t>
      </w:r>
    </w:p>
    <w:p w:rsidR="0070768E" w:rsidRDefault="0070768E" w:rsidP="0070768E">
      <w:pPr>
        <w:tabs>
          <w:tab w:val="left" w:pos="7530"/>
        </w:tabs>
        <w:jc w:val="both"/>
        <w:rPr>
          <w:i/>
          <w:iCs/>
          <w:sz w:val="22"/>
          <w:szCs w:val="22"/>
          <w:lang w:val="sr-Cyrl-CS"/>
        </w:rPr>
      </w:pPr>
      <w:r>
        <w:rPr>
          <w:i/>
          <w:iCs/>
          <w:sz w:val="22"/>
          <w:szCs w:val="22"/>
          <w:lang w:val="sr-Cyrl-CS"/>
        </w:rPr>
        <w:tab/>
      </w:r>
    </w:p>
    <w:p w:rsidR="0070768E" w:rsidRDefault="0070768E" w:rsidP="0070768E">
      <w:pPr>
        <w:jc w:val="both"/>
        <w:rPr>
          <w:sz w:val="22"/>
          <w:szCs w:val="22"/>
          <w:lang w:val="sr-Cyrl-CS"/>
        </w:rPr>
      </w:pPr>
      <w:r>
        <w:rPr>
          <w:b/>
          <w:bCs/>
          <w:sz w:val="22"/>
          <w:szCs w:val="22"/>
        </w:rPr>
        <w:t xml:space="preserve">Контакт </w:t>
      </w:r>
      <w:r>
        <w:rPr>
          <w:b/>
          <w:bCs/>
          <w:sz w:val="22"/>
          <w:szCs w:val="22"/>
          <w:lang w:val="sr-Cyrl-CS"/>
        </w:rPr>
        <w:t>особе</w:t>
      </w:r>
    </w:p>
    <w:p w:rsidR="0070768E" w:rsidRDefault="0070768E" w:rsidP="0070768E">
      <w:pPr>
        <w:jc w:val="both"/>
        <w:rPr>
          <w:sz w:val="22"/>
          <w:szCs w:val="22"/>
          <w:lang w:val="sr-Cyrl-CS"/>
        </w:rPr>
      </w:pPr>
      <w:r>
        <w:rPr>
          <w:sz w:val="22"/>
          <w:szCs w:val="22"/>
        </w:rPr>
        <w:t>Лиц</w:t>
      </w:r>
      <w:r>
        <w:rPr>
          <w:sz w:val="22"/>
          <w:szCs w:val="22"/>
          <w:lang w:val="sr-Cyrl-CS"/>
        </w:rPr>
        <w:t>а</w:t>
      </w:r>
      <w:r>
        <w:rPr>
          <w:sz w:val="22"/>
          <w:szCs w:val="22"/>
        </w:rPr>
        <w:t xml:space="preserve"> за контакт:</w:t>
      </w:r>
      <w:r>
        <w:rPr>
          <w:sz w:val="22"/>
          <w:szCs w:val="22"/>
          <w:lang w:val="sr-Cyrl-CS"/>
        </w:rPr>
        <w:t xml:space="preserve"> Милош Јоцић и Марија Богићевић Станкулић</w:t>
      </w:r>
      <w:r>
        <w:rPr>
          <w:i/>
          <w:iCs/>
          <w:sz w:val="22"/>
          <w:szCs w:val="22"/>
        </w:rPr>
        <w:t>,</w:t>
      </w:r>
      <w:r>
        <w:rPr>
          <w:i/>
          <w:iCs/>
          <w:sz w:val="22"/>
          <w:szCs w:val="22"/>
          <w:lang w:val="sr-Cyrl-CS"/>
        </w:rPr>
        <w:t xml:space="preserve"> </w:t>
      </w:r>
      <w:r>
        <w:rPr>
          <w:iCs/>
          <w:sz w:val="22"/>
          <w:szCs w:val="22"/>
          <w:lang w:val="sr-Cyrl-CS"/>
        </w:rPr>
        <w:t>за правна питања</w:t>
      </w:r>
    </w:p>
    <w:p w:rsidR="0070768E" w:rsidRDefault="0070768E" w:rsidP="0070768E">
      <w:pPr>
        <w:jc w:val="both"/>
        <w:rPr>
          <w:bCs/>
          <w:color w:val="auto"/>
          <w:sz w:val="22"/>
          <w:szCs w:val="22"/>
          <w:lang w:val="sr-Cyrl-CS"/>
        </w:rPr>
      </w:pPr>
      <w:r>
        <w:rPr>
          <w:sz w:val="22"/>
          <w:szCs w:val="22"/>
          <w:lang w:val="sr-Cyrl-CS"/>
        </w:rPr>
        <w:t xml:space="preserve">Е - mail адреса, или број </w:t>
      </w:r>
      <w:r>
        <w:rPr>
          <w:color w:val="auto"/>
          <w:sz w:val="22"/>
          <w:szCs w:val="22"/>
          <w:lang w:val="sr-Cyrl-CS"/>
        </w:rPr>
        <w:t xml:space="preserve">факса: </w:t>
      </w:r>
      <w:r>
        <w:rPr>
          <w:b/>
          <w:sz w:val="22"/>
          <w:szCs w:val="22"/>
          <w:lang w:val="sr-Cyrl-CS"/>
        </w:rPr>
        <w:t>pravna</w:t>
      </w:r>
      <w:r>
        <w:rPr>
          <w:b/>
          <w:sz w:val="22"/>
          <w:szCs w:val="22"/>
          <w:lang w:val="ru-RU"/>
        </w:rPr>
        <w:t>@</w:t>
      </w:r>
      <w:r>
        <w:rPr>
          <w:b/>
          <w:sz w:val="22"/>
          <w:szCs w:val="22"/>
        </w:rPr>
        <w:t>spbtoponica</w:t>
      </w:r>
      <w:r>
        <w:rPr>
          <w:b/>
          <w:sz w:val="22"/>
          <w:szCs w:val="22"/>
          <w:lang w:val="ru-RU"/>
        </w:rPr>
        <w:t>.</w:t>
      </w:r>
      <w:r>
        <w:rPr>
          <w:b/>
          <w:sz w:val="22"/>
          <w:szCs w:val="22"/>
        </w:rPr>
        <w:t>rs</w:t>
      </w:r>
      <w:r>
        <w:rPr>
          <w:bCs/>
          <w:color w:val="auto"/>
          <w:sz w:val="22"/>
          <w:szCs w:val="22"/>
        </w:rPr>
        <w:t xml:space="preserve"> </w:t>
      </w:r>
      <w:r>
        <w:rPr>
          <w:bCs/>
          <w:color w:val="auto"/>
          <w:sz w:val="22"/>
          <w:szCs w:val="22"/>
          <w:lang w:val="sr-Cyrl-CS"/>
        </w:rPr>
        <w:t xml:space="preserve"> 018/4601-699</w:t>
      </w:r>
    </w:p>
    <w:p w:rsidR="0070768E" w:rsidRDefault="0070768E" w:rsidP="0070768E">
      <w:pPr>
        <w:autoSpaceDE w:val="0"/>
        <w:autoSpaceDN w:val="0"/>
        <w:adjustRightInd w:val="0"/>
        <w:ind w:firstLine="720"/>
        <w:jc w:val="both"/>
        <w:rPr>
          <w:sz w:val="22"/>
          <w:szCs w:val="22"/>
          <w:lang w:val="sr-Latn-CS"/>
        </w:rPr>
      </w:pPr>
    </w:p>
    <w:p w:rsidR="0070768E" w:rsidRDefault="0070768E" w:rsidP="0070768E">
      <w:pPr>
        <w:autoSpaceDE w:val="0"/>
        <w:autoSpaceDN w:val="0"/>
        <w:adjustRightInd w:val="0"/>
        <w:ind w:firstLine="720"/>
        <w:jc w:val="both"/>
        <w:rPr>
          <w:sz w:val="22"/>
          <w:szCs w:val="22"/>
          <w:lang w:val="sr-Latn-CS"/>
        </w:rPr>
      </w:pPr>
      <w:r>
        <w:rPr>
          <w:sz w:val="22"/>
          <w:szCs w:val="22"/>
          <w:lang w:val="ru-RU"/>
        </w:rPr>
        <w:t>Увид и преузимање конкурсне документације сва занитересована лица могу извршити на Порталу јавних набавки</w:t>
      </w:r>
      <w:r>
        <w:rPr>
          <w:sz w:val="22"/>
          <w:szCs w:val="22"/>
          <w:lang w:val="sr-Latn-CS"/>
        </w:rPr>
        <w:t xml:space="preserve"> и интернет страници Болнице</w:t>
      </w:r>
      <w:r>
        <w:rPr>
          <w:sz w:val="22"/>
          <w:szCs w:val="22"/>
          <w:lang w:val="ru-RU"/>
        </w:rPr>
        <w:t>.</w:t>
      </w:r>
    </w:p>
    <w:p w:rsidR="0070768E" w:rsidRDefault="0070768E" w:rsidP="0070768E">
      <w:pPr>
        <w:autoSpaceDE w:val="0"/>
        <w:autoSpaceDN w:val="0"/>
        <w:adjustRightInd w:val="0"/>
        <w:ind w:firstLine="720"/>
        <w:jc w:val="both"/>
        <w:rPr>
          <w:sz w:val="22"/>
          <w:szCs w:val="22"/>
          <w:lang w:val="ru-RU"/>
        </w:rPr>
      </w:pPr>
      <w:r>
        <w:rPr>
          <w:sz w:val="22"/>
          <w:szCs w:val="22"/>
          <w:lang w:val="ru-RU"/>
        </w:rPr>
        <w:t>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објављивати на Порталу јавних набавки.</w:t>
      </w:r>
    </w:p>
    <w:p w:rsidR="0070768E" w:rsidRDefault="0070768E" w:rsidP="0070768E">
      <w:pPr>
        <w:autoSpaceDE w:val="0"/>
        <w:autoSpaceDN w:val="0"/>
        <w:adjustRightInd w:val="0"/>
        <w:ind w:firstLine="720"/>
        <w:jc w:val="both"/>
        <w:rPr>
          <w:sz w:val="22"/>
          <w:szCs w:val="22"/>
          <w:lang w:val="ru-RU"/>
        </w:rPr>
      </w:pPr>
      <w:r>
        <w:rPr>
          <w:sz w:val="22"/>
          <w:szCs w:val="22"/>
          <w:lang w:val="ru-RU"/>
        </w:rPr>
        <w:t>Наручилац не сноси одговорност уколико понуђач нема сазнања о објављеним документима на Порталу за јавне набавке из претходног става.</w:t>
      </w:r>
    </w:p>
    <w:p w:rsidR="0070768E" w:rsidRDefault="0070768E" w:rsidP="0070768E">
      <w:pPr>
        <w:autoSpaceDE w:val="0"/>
        <w:autoSpaceDN w:val="0"/>
        <w:adjustRightInd w:val="0"/>
        <w:ind w:firstLine="720"/>
        <w:jc w:val="both"/>
        <w:rPr>
          <w:sz w:val="22"/>
          <w:szCs w:val="22"/>
          <w:lang w:val="sr-Latn-CS"/>
        </w:rPr>
      </w:pPr>
      <w:r>
        <w:rPr>
          <w:sz w:val="22"/>
          <w:szCs w:val="22"/>
          <w:lang w:val="ru-RU"/>
        </w:rPr>
        <w:t>Рок за подношење понуда је</w:t>
      </w:r>
      <w:r>
        <w:rPr>
          <w:sz w:val="22"/>
          <w:szCs w:val="22"/>
          <w:lang/>
        </w:rPr>
        <w:t xml:space="preserve"> </w:t>
      </w:r>
      <w:r>
        <w:rPr>
          <w:b/>
          <w:sz w:val="22"/>
          <w:szCs w:val="22"/>
          <w:lang/>
        </w:rPr>
        <w:t>8</w:t>
      </w:r>
      <w:r w:rsidRPr="00AF757A">
        <w:rPr>
          <w:b/>
          <w:bCs/>
          <w:sz w:val="22"/>
          <w:szCs w:val="22"/>
          <w:lang w:val="ru-RU"/>
        </w:rPr>
        <w:t xml:space="preserve"> дана</w:t>
      </w:r>
      <w:r>
        <w:rPr>
          <w:b/>
          <w:bCs/>
          <w:sz w:val="22"/>
          <w:szCs w:val="22"/>
          <w:lang w:val="ru-RU"/>
        </w:rPr>
        <w:t xml:space="preserve"> </w:t>
      </w:r>
      <w:r>
        <w:rPr>
          <w:sz w:val="22"/>
          <w:szCs w:val="22"/>
          <w:lang w:val="ru-RU"/>
        </w:rPr>
        <w:t>од дана објављивања позива за подношење понуда на Порталу јавних набавки, не рачунајући сам дан објављивања. Уколико рок истиче у дан који је нерадан (субота или недеља) или у дан државног празника, као последњи дан сматраћ</w:t>
      </w:r>
      <w:r>
        <w:rPr>
          <w:sz w:val="22"/>
          <w:szCs w:val="22"/>
        </w:rPr>
        <w:t>e</w:t>
      </w:r>
      <w:r>
        <w:rPr>
          <w:sz w:val="22"/>
          <w:szCs w:val="22"/>
          <w:lang w:val="ru-RU"/>
        </w:rPr>
        <w:t xml:space="preserve"> се први следећи радни дан до 10 часова. Благовременим ће се сматрати све понуде које стигну на адресу наручиоца најкасније последњег дана наведеног рока, до 10,00 часова.</w:t>
      </w:r>
    </w:p>
    <w:p w:rsidR="0070768E" w:rsidRDefault="0070768E" w:rsidP="0070768E">
      <w:pPr>
        <w:autoSpaceDE w:val="0"/>
        <w:autoSpaceDN w:val="0"/>
        <w:adjustRightInd w:val="0"/>
        <w:jc w:val="both"/>
        <w:rPr>
          <w:sz w:val="22"/>
          <w:szCs w:val="22"/>
          <w:lang w:val="sr-Latn-CS"/>
        </w:rPr>
      </w:pPr>
    </w:p>
    <w:p w:rsidR="0070768E" w:rsidRDefault="0070768E" w:rsidP="0070768E">
      <w:pPr>
        <w:autoSpaceDE w:val="0"/>
        <w:autoSpaceDN w:val="0"/>
        <w:adjustRightInd w:val="0"/>
        <w:ind w:firstLine="720"/>
        <w:jc w:val="both"/>
        <w:rPr>
          <w:sz w:val="22"/>
          <w:szCs w:val="22"/>
          <w:lang w:val="ru-RU"/>
        </w:rPr>
      </w:pPr>
      <w:r>
        <w:rPr>
          <w:b/>
          <w:bCs/>
          <w:sz w:val="22"/>
          <w:szCs w:val="22"/>
          <w:lang w:val="ru-RU"/>
        </w:rPr>
        <w:t xml:space="preserve">Благовременом понудом </w:t>
      </w:r>
      <w:r>
        <w:rPr>
          <w:sz w:val="22"/>
          <w:szCs w:val="22"/>
          <w:lang w:val="ru-RU"/>
        </w:rPr>
        <w:t xml:space="preserve">сматра се понуда, која је примљена и оверена печатом пријема у писарници Болнице, а која стигне наручиоцу у року одређеном за подношење понуда односно до </w:t>
      </w:r>
      <w:r>
        <w:rPr>
          <w:b/>
          <w:sz w:val="22"/>
          <w:szCs w:val="22"/>
          <w:lang/>
        </w:rPr>
        <w:t>23</w:t>
      </w:r>
      <w:r>
        <w:rPr>
          <w:b/>
          <w:sz w:val="22"/>
          <w:szCs w:val="22"/>
          <w:lang w:val="sr-Latn-CS"/>
        </w:rPr>
        <w:t>.</w:t>
      </w:r>
      <w:r>
        <w:rPr>
          <w:b/>
          <w:sz w:val="22"/>
          <w:szCs w:val="22"/>
          <w:lang/>
        </w:rPr>
        <w:t>10</w:t>
      </w:r>
      <w:r w:rsidRPr="001F2286">
        <w:rPr>
          <w:b/>
          <w:bCs/>
          <w:sz w:val="22"/>
          <w:szCs w:val="22"/>
          <w:lang w:val="ru-RU"/>
        </w:rPr>
        <w:t>.2015. године</w:t>
      </w:r>
      <w:r>
        <w:rPr>
          <w:b/>
          <w:bCs/>
          <w:sz w:val="22"/>
          <w:szCs w:val="22"/>
          <w:lang w:val="ru-RU"/>
        </w:rPr>
        <w:t xml:space="preserve"> до 10 часова</w:t>
      </w:r>
      <w:r>
        <w:rPr>
          <w:sz w:val="22"/>
          <w:szCs w:val="22"/>
          <w:lang w:val="ru-RU"/>
        </w:rPr>
        <w:t>.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70768E" w:rsidRDefault="0070768E" w:rsidP="0070768E">
      <w:pPr>
        <w:autoSpaceDE w:val="0"/>
        <w:autoSpaceDN w:val="0"/>
        <w:adjustRightInd w:val="0"/>
        <w:ind w:firstLine="720"/>
        <w:jc w:val="both"/>
        <w:rPr>
          <w:sz w:val="22"/>
          <w:szCs w:val="22"/>
          <w:lang w:val="ru-RU"/>
        </w:rPr>
      </w:pPr>
      <w:r>
        <w:rPr>
          <w:b/>
          <w:bCs/>
          <w:sz w:val="22"/>
          <w:szCs w:val="22"/>
          <w:lang w:val="ru-RU"/>
        </w:rPr>
        <w:lastRenderedPageBreak/>
        <w:t xml:space="preserve">Неблаговременом понудом </w:t>
      </w:r>
      <w:r>
        <w:rPr>
          <w:sz w:val="22"/>
          <w:szCs w:val="22"/>
          <w:lang w:val="ru-RU"/>
        </w:rPr>
        <w:t>сматра се понуда која је примљена по истеку рока и сата одређених у позиву за подношење понуда.</w:t>
      </w:r>
    </w:p>
    <w:p w:rsidR="0070768E" w:rsidRDefault="0070768E" w:rsidP="0070768E">
      <w:pPr>
        <w:ind w:firstLine="720"/>
        <w:jc w:val="both"/>
        <w:rPr>
          <w:b/>
          <w:sz w:val="22"/>
          <w:szCs w:val="22"/>
          <w:lang w:val="sr-Cyrl-CS"/>
        </w:rPr>
      </w:pPr>
      <w:r>
        <w:rPr>
          <w:b/>
          <w:bCs/>
          <w:sz w:val="22"/>
          <w:szCs w:val="22"/>
          <w:lang w:val="ru-RU"/>
        </w:rPr>
        <w:t xml:space="preserve">Одговарајућом понудом </w:t>
      </w:r>
      <w:r>
        <w:rPr>
          <w:sz w:val="22"/>
          <w:szCs w:val="22"/>
          <w:lang w:val="ru-RU"/>
        </w:rPr>
        <w:t>сматра се понуда која је благовремена, за коју је после отварања понуда, а на основу прегледа, утврђено да потпуно испуњава све техничке спецификације.</w:t>
      </w:r>
      <w:r>
        <w:rPr>
          <w:b/>
          <w:sz w:val="22"/>
          <w:szCs w:val="22"/>
          <w:lang w:val="sr-Cyrl-CS"/>
        </w:rPr>
        <w:t xml:space="preserve"> </w:t>
      </w:r>
    </w:p>
    <w:p w:rsidR="0070768E" w:rsidRDefault="0070768E" w:rsidP="0070768E">
      <w:pPr>
        <w:autoSpaceDE w:val="0"/>
        <w:autoSpaceDN w:val="0"/>
        <w:adjustRightInd w:val="0"/>
        <w:ind w:firstLine="720"/>
        <w:jc w:val="both"/>
        <w:rPr>
          <w:sz w:val="22"/>
          <w:szCs w:val="22"/>
          <w:lang w:val="ru-RU"/>
        </w:rPr>
      </w:pPr>
      <w:r>
        <w:rPr>
          <w:b/>
          <w:bCs/>
          <w:sz w:val="22"/>
          <w:szCs w:val="22"/>
          <w:lang w:val="ru-RU"/>
        </w:rPr>
        <w:t xml:space="preserve">Прихватљивом понудом </w:t>
      </w:r>
      <w:r>
        <w:rPr>
          <w:sz w:val="22"/>
          <w:szCs w:val="22"/>
          <w:lang w:val="ru-RU"/>
        </w:rPr>
        <w:t>се сматра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70768E" w:rsidRDefault="0070768E" w:rsidP="0070768E">
      <w:pPr>
        <w:autoSpaceDE w:val="0"/>
        <w:autoSpaceDN w:val="0"/>
        <w:adjustRightInd w:val="0"/>
        <w:ind w:firstLine="720"/>
        <w:rPr>
          <w:sz w:val="22"/>
          <w:szCs w:val="22"/>
          <w:lang w:val="ru-RU"/>
        </w:rPr>
      </w:pPr>
      <w:r w:rsidRPr="001D4A70">
        <w:rPr>
          <w:sz w:val="22"/>
          <w:szCs w:val="22"/>
          <w:lang w:val="ru-RU"/>
        </w:rPr>
        <w:t xml:space="preserve">Конкурсна документација има </w:t>
      </w:r>
      <w:r>
        <w:rPr>
          <w:sz w:val="22"/>
          <w:szCs w:val="22"/>
          <w:lang/>
        </w:rPr>
        <w:t>30</w:t>
      </w:r>
      <w:r w:rsidRPr="001D4A70">
        <w:rPr>
          <w:sz w:val="22"/>
          <w:szCs w:val="22"/>
          <w:lang w:val="ru-RU"/>
        </w:rPr>
        <w:t xml:space="preserve"> страна.</w:t>
      </w:r>
    </w:p>
    <w:p w:rsidR="0070768E" w:rsidRDefault="0070768E" w:rsidP="0070768E">
      <w:pPr>
        <w:jc w:val="both"/>
        <w:rPr>
          <w:bCs/>
          <w:color w:val="C00000"/>
          <w:lang w:val="sr-Cyrl-CS"/>
        </w:rPr>
      </w:pPr>
    </w:p>
    <w:p w:rsidR="0070768E" w:rsidRDefault="0070768E" w:rsidP="0070768E">
      <w:pPr>
        <w:jc w:val="both"/>
        <w:rPr>
          <w:bCs/>
          <w:color w:val="C00000"/>
          <w:lang w:val="sr-Latn-CS"/>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Default="0070768E" w:rsidP="0070768E">
      <w:pPr>
        <w:jc w:val="both"/>
        <w:rPr>
          <w:bCs/>
          <w:color w:val="C00000"/>
          <w:lang/>
        </w:rPr>
      </w:pPr>
    </w:p>
    <w:p w:rsidR="0070768E" w:rsidRPr="0017508D" w:rsidRDefault="0070768E" w:rsidP="0070768E">
      <w:pPr>
        <w:jc w:val="both"/>
        <w:rPr>
          <w:bCs/>
          <w:color w:val="C00000"/>
          <w:lang/>
        </w:rPr>
      </w:pPr>
    </w:p>
    <w:p w:rsidR="0070768E" w:rsidRDefault="0070768E" w:rsidP="0070768E">
      <w:pPr>
        <w:shd w:val="clear" w:color="auto" w:fill="C6D9F1"/>
        <w:jc w:val="center"/>
        <w:rPr>
          <w:b/>
          <w:bCs/>
          <w:i/>
          <w:iCs/>
          <w:sz w:val="28"/>
          <w:szCs w:val="28"/>
        </w:rPr>
      </w:pPr>
      <w:r>
        <w:rPr>
          <w:b/>
          <w:bCs/>
          <w:i/>
          <w:iCs/>
          <w:sz w:val="28"/>
          <w:szCs w:val="28"/>
          <w:lang w:val="sr-Cyrl-CS"/>
        </w:rPr>
        <w:t>2.</w:t>
      </w:r>
      <w:r>
        <w:rPr>
          <w:b/>
          <w:bCs/>
          <w:i/>
          <w:iCs/>
          <w:sz w:val="28"/>
          <w:szCs w:val="28"/>
        </w:rPr>
        <w:t xml:space="preserve">  ПОДАЦИ О ПРЕДМЕТУ ЈАВНЕ НАБАВКЕ</w:t>
      </w:r>
    </w:p>
    <w:p w:rsidR="0070768E" w:rsidRDefault="0070768E" w:rsidP="0070768E">
      <w:pPr>
        <w:jc w:val="both"/>
        <w:rPr>
          <w:b/>
          <w:bCs/>
          <w:i/>
          <w:iCs/>
          <w:sz w:val="28"/>
          <w:szCs w:val="28"/>
        </w:rPr>
      </w:pPr>
    </w:p>
    <w:p w:rsidR="0070768E" w:rsidRDefault="0070768E" w:rsidP="0070768E">
      <w:pPr>
        <w:ind w:firstLine="720"/>
        <w:jc w:val="both"/>
      </w:pPr>
      <w:r>
        <w:rPr>
          <w:b/>
          <w:bCs/>
        </w:rPr>
        <w:t>1. Предмет јавне набавке</w:t>
      </w:r>
    </w:p>
    <w:p w:rsidR="0070768E" w:rsidRDefault="0070768E" w:rsidP="0070768E">
      <w:pPr>
        <w:ind w:firstLine="720"/>
        <w:jc w:val="both"/>
        <w:rPr>
          <w:i/>
          <w:lang w:val="sr-Cyrl-CS"/>
        </w:rPr>
      </w:pPr>
      <w:r>
        <w:t>Предмет јавне набавке бр</w:t>
      </w:r>
      <w:r>
        <w:rPr>
          <w:lang w:val="ru-RU"/>
        </w:rPr>
        <w:t>.41</w:t>
      </w:r>
      <w:r>
        <w:rPr>
          <w:lang w:val="sr-Cyrl-CS"/>
        </w:rPr>
        <w:t>/2015</w:t>
      </w:r>
      <w:r>
        <w:rPr>
          <w:i/>
          <w:iCs/>
          <w:lang w:val="sr-Cyrl-CS"/>
        </w:rPr>
        <w:t xml:space="preserve"> </w:t>
      </w:r>
      <w:r>
        <w:rPr>
          <w:lang w:val="sr-Cyrl-CS"/>
        </w:rPr>
        <w:t xml:space="preserve">је набавка добара </w:t>
      </w:r>
      <w:r>
        <w:rPr>
          <w:lang w:val="sr-Latn-CS"/>
        </w:rPr>
        <w:t xml:space="preserve">– </w:t>
      </w:r>
      <w:r>
        <w:rPr>
          <w:iCs/>
          <w:lang w:val="sr-Cyrl-CS"/>
        </w:rPr>
        <w:t>Медицинска опрема за потребе Болнице</w:t>
      </w:r>
      <w:r>
        <w:rPr>
          <w:lang w:val="sr-Cyrl-CS"/>
        </w:rPr>
        <w:t>.</w:t>
      </w:r>
      <w:r>
        <w:rPr>
          <w:i/>
          <w:lang w:val="sr-Cyrl-CS"/>
        </w:rPr>
        <w:t xml:space="preserve"> </w:t>
      </w:r>
    </w:p>
    <w:p w:rsidR="0070768E" w:rsidRPr="0051710A" w:rsidRDefault="0070768E" w:rsidP="0070768E">
      <w:pPr>
        <w:ind w:firstLine="720"/>
        <w:jc w:val="both"/>
        <w:rPr>
          <w:lang w:val="sr-Cyrl-CS"/>
        </w:rPr>
      </w:pPr>
      <w:r w:rsidRPr="0051710A">
        <w:rPr>
          <w:lang w:val="sr-Cyrl-CS"/>
        </w:rPr>
        <w:t>Ознака из општег речника набавки:</w:t>
      </w:r>
    </w:p>
    <w:p w:rsidR="0070768E" w:rsidRPr="0051710A" w:rsidRDefault="0070768E" w:rsidP="0070768E">
      <w:pPr>
        <w:numPr>
          <w:ilvl w:val="0"/>
          <w:numId w:val="15"/>
        </w:numPr>
        <w:suppressAutoHyphens w:val="0"/>
        <w:spacing w:line="240" w:lineRule="auto"/>
        <w:jc w:val="both"/>
        <w:rPr>
          <w:lang w:val="sr-Cyrl-CS"/>
        </w:rPr>
      </w:pPr>
      <w:r>
        <w:rPr>
          <w:lang w:val="sr-Cyrl-CS"/>
        </w:rPr>
        <w:t>3310</w:t>
      </w:r>
      <w:r w:rsidRPr="0051710A">
        <w:rPr>
          <w:lang w:val="sr-Cyrl-CS"/>
        </w:rPr>
        <w:t xml:space="preserve">0000, </w:t>
      </w:r>
      <w:r>
        <w:rPr>
          <w:lang w:val="sr-Cyrl-CS"/>
        </w:rPr>
        <w:t>Медицинска опрема</w:t>
      </w:r>
      <w:r w:rsidRPr="0051710A">
        <w:rPr>
          <w:lang w:val="sr-Cyrl-CS"/>
        </w:rPr>
        <w:t>.</w:t>
      </w:r>
    </w:p>
    <w:p w:rsidR="0070768E" w:rsidRDefault="0070768E" w:rsidP="0070768E">
      <w:pPr>
        <w:jc w:val="both"/>
        <w:rPr>
          <w:i/>
        </w:rPr>
      </w:pPr>
    </w:p>
    <w:p w:rsidR="0070768E" w:rsidRDefault="0070768E" w:rsidP="0070768E">
      <w:pPr>
        <w:ind w:firstLine="720"/>
        <w:jc w:val="both"/>
        <w:rPr>
          <w:bCs/>
          <w:lang w:val="sr-Cyrl-CS"/>
        </w:rPr>
      </w:pPr>
      <w:r>
        <w:rPr>
          <w:b/>
          <w:bCs/>
          <w:lang w:val="sr-Cyrl-CS"/>
        </w:rPr>
        <w:t>2.</w:t>
      </w:r>
      <w:r>
        <w:rPr>
          <w:b/>
          <w:bCs/>
          <w:i/>
          <w:iCs/>
          <w:lang w:val="sr-Cyrl-CS"/>
        </w:rPr>
        <w:t xml:space="preserve"> </w:t>
      </w:r>
      <w:r>
        <w:rPr>
          <w:b/>
          <w:bCs/>
          <w:lang w:val="sr-Cyrl-CS"/>
        </w:rPr>
        <w:t xml:space="preserve">Партије: </w:t>
      </w:r>
    </w:p>
    <w:p w:rsidR="0070768E" w:rsidRDefault="0070768E" w:rsidP="0070768E">
      <w:pPr>
        <w:suppressAutoHyphens w:val="0"/>
        <w:spacing w:line="240" w:lineRule="auto"/>
        <w:ind w:left="1620" w:hanging="900"/>
        <w:jc w:val="both"/>
        <w:rPr>
          <w:rFonts w:eastAsia="Times New Roman"/>
          <w:color w:val="auto"/>
          <w:kern w:val="0"/>
          <w:lang w:val="sr-Cyrl-CS" w:eastAsia="en-US"/>
        </w:rPr>
      </w:pPr>
      <w:r>
        <w:rPr>
          <w:rFonts w:eastAsia="Times New Roman"/>
          <w:color w:val="auto"/>
          <w:kern w:val="0"/>
          <w:lang w:val="sr-Cyrl-CS" w:eastAsia="en-US"/>
        </w:rPr>
        <w:t xml:space="preserve">Предмет јавне набавке је обликован у </w:t>
      </w:r>
      <w:r>
        <w:rPr>
          <w:rFonts w:eastAsia="Times New Roman"/>
          <w:color w:val="auto"/>
          <w:kern w:val="0"/>
          <w:lang w:val="sr-Latn-CS" w:eastAsia="en-US"/>
        </w:rPr>
        <w:t>2</w:t>
      </w:r>
      <w:r>
        <w:rPr>
          <w:rFonts w:eastAsia="Times New Roman"/>
          <w:color w:val="auto"/>
          <w:kern w:val="0"/>
          <w:lang w:val="sr-Cyrl-CS" w:eastAsia="en-US"/>
        </w:rPr>
        <w:t xml:space="preserve"> партиј</w:t>
      </w:r>
      <w:r>
        <w:rPr>
          <w:rFonts w:eastAsia="Times New Roman"/>
          <w:color w:val="auto"/>
          <w:kern w:val="0"/>
          <w:lang w:val="sr-Latn-CS" w:eastAsia="en-US"/>
        </w:rPr>
        <w:t>e</w:t>
      </w:r>
      <w:r>
        <w:rPr>
          <w:rFonts w:eastAsia="Times New Roman"/>
          <w:color w:val="auto"/>
          <w:kern w:val="0"/>
          <w:lang w:val="sr-Cyrl-CS" w:eastAsia="en-US"/>
        </w:rPr>
        <w:t>.</w:t>
      </w:r>
    </w:p>
    <w:p w:rsidR="0070768E" w:rsidRDefault="0070768E" w:rsidP="0070768E">
      <w:pPr>
        <w:suppressAutoHyphens w:val="0"/>
        <w:spacing w:line="240" w:lineRule="auto"/>
        <w:ind w:left="1620" w:hanging="1620"/>
        <w:jc w:val="both"/>
        <w:rPr>
          <w:rFonts w:eastAsia="Times New Roman"/>
          <w:color w:val="auto"/>
          <w:kern w:val="0"/>
          <w:lang w:val="sr-Cyrl-CS" w:eastAsia="en-US"/>
        </w:rPr>
      </w:pPr>
    </w:p>
    <w:tbl>
      <w:tblPr>
        <w:tblW w:w="0" w:type="auto"/>
        <w:tblInd w:w="725" w:type="dxa"/>
        <w:tblLayout w:type="fixed"/>
        <w:tblLook w:val="0000"/>
      </w:tblPr>
      <w:tblGrid>
        <w:gridCol w:w="1866"/>
        <w:gridCol w:w="4014"/>
      </w:tblGrid>
      <w:tr w:rsidR="0070768E" w:rsidTr="005E086F">
        <w:trPr>
          <w:cantSplit/>
        </w:trPr>
        <w:tc>
          <w:tcPr>
            <w:tcW w:w="1866" w:type="dxa"/>
            <w:tcBorders>
              <w:top w:val="single" w:sz="6" w:space="0" w:color="auto"/>
              <w:left w:val="single" w:sz="6" w:space="0" w:color="auto"/>
              <w:bottom w:val="single" w:sz="6" w:space="0" w:color="auto"/>
              <w:right w:val="single" w:sz="6" w:space="0" w:color="auto"/>
            </w:tcBorders>
          </w:tcPr>
          <w:p w:rsidR="0070768E" w:rsidRDefault="0070768E" w:rsidP="005E086F">
            <w:pPr>
              <w:jc w:val="center"/>
              <w:rPr>
                <w:lang w:val="sr-Cyrl-CS"/>
              </w:rPr>
            </w:pPr>
          </w:p>
          <w:p w:rsidR="0070768E" w:rsidRDefault="0070768E" w:rsidP="005E086F">
            <w:pPr>
              <w:jc w:val="center"/>
            </w:pPr>
            <w:r>
              <w:t>ПАРТИЈА</w:t>
            </w:r>
          </w:p>
          <w:p w:rsidR="0070768E" w:rsidRDefault="0070768E" w:rsidP="005E086F">
            <w:pPr>
              <w:jc w:val="center"/>
            </w:pPr>
          </w:p>
        </w:tc>
        <w:tc>
          <w:tcPr>
            <w:tcW w:w="4014" w:type="dxa"/>
            <w:tcBorders>
              <w:top w:val="single" w:sz="6" w:space="0" w:color="auto"/>
              <w:left w:val="single" w:sz="6" w:space="0" w:color="auto"/>
              <w:bottom w:val="single" w:sz="6" w:space="0" w:color="auto"/>
              <w:right w:val="single" w:sz="6" w:space="0" w:color="auto"/>
            </w:tcBorders>
          </w:tcPr>
          <w:p w:rsidR="0070768E" w:rsidRDefault="0070768E" w:rsidP="005E086F">
            <w:pPr>
              <w:jc w:val="center"/>
              <w:rPr>
                <w:lang w:val="sr-Cyrl-CS"/>
              </w:rPr>
            </w:pPr>
          </w:p>
          <w:p w:rsidR="0070768E" w:rsidRDefault="0070768E" w:rsidP="005E086F">
            <w:pPr>
              <w:jc w:val="center"/>
              <w:rPr>
                <w:lang w:val="sr-Cyrl-CS"/>
              </w:rPr>
            </w:pPr>
            <w:r>
              <w:rPr>
                <w:lang w:val="sr-Cyrl-CS"/>
              </w:rPr>
              <w:t>ОПИС ПРЕДМЕТА И НАЗИВ</w:t>
            </w:r>
          </w:p>
        </w:tc>
      </w:tr>
      <w:tr w:rsidR="0070768E" w:rsidTr="005E086F">
        <w:trPr>
          <w:cantSplit/>
        </w:trPr>
        <w:tc>
          <w:tcPr>
            <w:tcW w:w="1866" w:type="dxa"/>
            <w:tcBorders>
              <w:top w:val="single" w:sz="6" w:space="0" w:color="auto"/>
              <w:left w:val="single" w:sz="6" w:space="0" w:color="auto"/>
              <w:bottom w:val="single" w:sz="6" w:space="0" w:color="auto"/>
              <w:right w:val="single" w:sz="6" w:space="0" w:color="auto"/>
            </w:tcBorders>
          </w:tcPr>
          <w:p w:rsidR="0070768E" w:rsidRPr="00A7303E" w:rsidRDefault="0070768E" w:rsidP="005E086F">
            <w:pPr>
              <w:rPr>
                <w:lang w:val="sr-Cyrl-CS"/>
              </w:rPr>
            </w:pPr>
            <w:r w:rsidRPr="00A7303E">
              <w:rPr>
                <w:lang w:val="sv-SE"/>
              </w:rPr>
              <w:t xml:space="preserve">ПАРТИЈА 1)  </w:t>
            </w:r>
          </w:p>
        </w:tc>
        <w:tc>
          <w:tcPr>
            <w:tcW w:w="4014" w:type="dxa"/>
            <w:tcBorders>
              <w:top w:val="single" w:sz="6" w:space="0" w:color="auto"/>
              <w:left w:val="single" w:sz="6" w:space="0" w:color="auto"/>
              <w:bottom w:val="single" w:sz="6" w:space="0" w:color="auto"/>
              <w:right w:val="single" w:sz="6" w:space="0" w:color="auto"/>
            </w:tcBorders>
          </w:tcPr>
          <w:p w:rsidR="0070768E" w:rsidRPr="00A7303E" w:rsidRDefault="0070768E" w:rsidP="005E086F">
            <w:pPr>
              <w:jc w:val="center"/>
              <w:rPr>
                <w:lang w:val="sr-Cyrl-CS"/>
              </w:rPr>
            </w:pPr>
            <w:r w:rsidRPr="00A7303E">
              <w:rPr>
                <w:lang w:val="sr-Cyrl-CS"/>
              </w:rPr>
              <w:t>Инвалидска колица</w:t>
            </w:r>
            <w:r>
              <w:rPr>
                <w:lang w:val="sr-Cyrl-CS"/>
              </w:rPr>
              <w:t xml:space="preserve"> за одрасле</w:t>
            </w:r>
          </w:p>
        </w:tc>
      </w:tr>
      <w:tr w:rsidR="0070768E" w:rsidTr="005E086F">
        <w:trPr>
          <w:cantSplit/>
        </w:trPr>
        <w:tc>
          <w:tcPr>
            <w:tcW w:w="1866" w:type="dxa"/>
            <w:tcBorders>
              <w:top w:val="single" w:sz="6" w:space="0" w:color="auto"/>
              <w:left w:val="single" w:sz="6" w:space="0" w:color="auto"/>
              <w:bottom w:val="single" w:sz="6" w:space="0" w:color="auto"/>
              <w:right w:val="single" w:sz="6" w:space="0" w:color="auto"/>
            </w:tcBorders>
          </w:tcPr>
          <w:p w:rsidR="0070768E" w:rsidRPr="00A7303E" w:rsidRDefault="0070768E" w:rsidP="005E086F">
            <w:pPr>
              <w:rPr>
                <w:lang w:val="sr-Cyrl-CS"/>
              </w:rPr>
            </w:pPr>
            <w:r w:rsidRPr="00A7303E">
              <w:rPr>
                <w:lang w:val="sv-SE"/>
              </w:rPr>
              <w:t xml:space="preserve">ПАРТИЈА 2)  </w:t>
            </w:r>
          </w:p>
        </w:tc>
        <w:tc>
          <w:tcPr>
            <w:tcW w:w="4014" w:type="dxa"/>
            <w:tcBorders>
              <w:top w:val="single" w:sz="6" w:space="0" w:color="auto"/>
              <w:left w:val="single" w:sz="6" w:space="0" w:color="auto"/>
              <w:bottom w:val="single" w:sz="6" w:space="0" w:color="auto"/>
              <w:right w:val="single" w:sz="6" w:space="0" w:color="auto"/>
            </w:tcBorders>
          </w:tcPr>
          <w:p w:rsidR="0070768E" w:rsidRPr="00A7303E" w:rsidRDefault="0070768E" w:rsidP="005E086F">
            <w:pPr>
              <w:jc w:val="center"/>
              <w:rPr>
                <w:lang w:val="sr-Cyrl-CS"/>
              </w:rPr>
            </w:pPr>
            <w:r>
              <w:rPr>
                <w:lang w:val="sr-Cyrl-CS"/>
              </w:rPr>
              <w:t>Тоалетне колица</w:t>
            </w:r>
          </w:p>
        </w:tc>
      </w:tr>
    </w:tbl>
    <w:p w:rsidR="0070768E" w:rsidRDefault="0070768E" w:rsidP="0070768E">
      <w:pPr>
        <w:jc w:val="both"/>
        <w:rPr>
          <w:lang w:val="sr-Cyrl-CS"/>
        </w:rPr>
      </w:pPr>
    </w:p>
    <w:p w:rsidR="0070768E" w:rsidRPr="00A83833" w:rsidRDefault="0070768E" w:rsidP="0070768E">
      <w:pPr>
        <w:jc w:val="both"/>
        <w:rPr>
          <w:lang w:val="sr-Cyrl-CS"/>
        </w:rPr>
      </w:pPr>
    </w:p>
    <w:p w:rsidR="0070768E" w:rsidRDefault="0070768E" w:rsidP="0070768E">
      <w:pPr>
        <w:ind w:firstLine="720"/>
        <w:jc w:val="both"/>
        <w:rPr>
          <w:lang w:val="sr-Cyrl-CS"/>
        </w:rPr>
      </w:pPr>
      <w:r>
        <w:rPr>
          <w:lang w:val="sr-Cyrl-CS"/>
        </w:rPr>
        <w:t>3. Поступак јавне набавке се спроводи ради закључења уговора о јавној набавци.</w:t>
      </w:r>
    </w:p>
    <w:p w:rsidR="0070768E" w:rsidRDefault="0070768E" w:rsidP="0070768E">
      <w:pPr>
        <w:ind w:firstLine="720"/>
        <w:jc w:val="both"/>
        <w:rPr>
          <w:i/>
          <w:iCs/>
          <w:lang w:val="sr-Cyrl-CS"/>
        </w:rPr>
      </w:pPr>
    </w:p>
    <w:p w:rsidR="0070768E" w:rsidRDefault="0070768E" w:rsidP="0070768E">
      <w:pPr>
        <w:tabs>
          <w:tab w:val="left" w:pos="6690"/>
        </w:tabs>
        <w:jc w:val="both"/>
        <w:rPr>
          <w:i/>
          <w:iCs/>
          <w:lang w:val="sr-Cyrl-CS"/>
        </w:rPr>
      </w:pPr>
      <w:r>
        <w:rPr>
          <w:lang w:val="sr-Cyrl-CS"/>
        </w:rPr>
        <w:t xml:space="preserve">            4. Није у питању оквирни споразум.</w:t>
      </w:r>
      <w:r>
        <w:rPr>
          <w:i/>
          <w:iCs/>
          <w:lang w:val="sr-Cyrl-CS"/>
        </w:rPr>
        <w:tab/>
      </w:r>
    </w:p>
    <w:p w:rsidR="0070768E" w:rsidRDefault="0070768E" w:rsidP="0070768E">
      <w:pPr>
        <w:tabs>
          <w:tab w:val="left" w:pos="6690"/>
        </w:tabs>
        <w:jc w:val="both"/>
        <w:rPr>
          <w:i/>
          <w:iCs/>
          <w:lang w:val="sr-Cyrl-CS"/>
        </w:rPr>
      </w:pPr>
    </w:p>
    <w:p w:rsidR="0070768E" w:rsidRDefault="0070768E" w:rsidP="0070768E">
      <w:pPr>
        <w:tabs>
          <w:tab w:val="left" w:pos="6690"/>
        </w:tabs>
        <w:jc w:val="both"/>
        <w:rPr>
          <w:i/>
          <w:iCs/>
          <w:lang w:val="sr-Cyrl-CS"/>
        </w:rPr>
      </w:pPr>
    </w:p>
    <w:p w:rsidR="0070768E" w:rsidRDefault="0070768E" w:rsidP="0070768E">
      <w:pPr>
        <w:tabs>
          <w:tab w:val="left" w:pos="6690"/>
        </w:tabs>
        <w:jc w:val="both"/>
        <w:rPr>
          <w:i/>
          <w:iCs/>
          <w:lang w:val="sr-Cyrl-CS"/>
        </w:rPr>
      </w:pPr>
    </w:p>
    <w:p w:rsidR="0070768E" w:rsidRDefault="0070768E" w:rsidP="0070768E">
      <w:pPr>
        <w:tabs>
          <w:tab w:val="left" w:pos="6690"/>
        </w:tabs>
        <w:jc w:val="both"/>
        <w:rPr>
          <w:i/>
          <w:iCs/>
          <w:lang w:val="sr-Cyrl-CS"/>
        </w:rPr>
      </w:pPr>
    </w:p>
    <w:p w:rsidR="0070768E" w:rsidRDefault="0070768E" w:rsidP="0070768E">
      <w:pPr>
        <w:tabs>
          <w:tab w:val="left" w:pos="6690"/>
        </w:tabs>
        <w:jc w:val="both"/>
        <w:rPr>
          <w:i/>
          <w:iCs/>
          <w:lang w:val="sr-Cyrl-CS"/>
        </w:rPr>
      </w:pPr>
    </w:p>
    <w:p w:rsidR="0070768E" w:rsidRDefault="0070768E" w:rsidP="0070768E">
      <w:pPr>
        <w:tabs>
          <w:tab w:val="left" w:pos="6690"/>
        </w:tabs>
        <w:jc w:val="both"/>
        <w:rPr>
          <w:i/>
          <w:iCs/>
          <w:lang w:val="sr-Cyrl-CS"/>
        </w:rPr>
      </w:pPr>
    </w:p>
    <w:p w:rsidR="0070768E" w:rsidRDefault="0070768E" w:rsidP="0070768E">
      <w:pPr>
        <w:tabs>
          <w:tab w:val="left" w:pos="6690"/>
        </w:tabs>
        <w:jc w:val="both"/>
        <w:rPr>
          <w:i/>
          <w:iCs/>
          <w:lang w:val="sr-Cyrl-CS"/>
        </w:rPr>
      </w:pPr>
    </w:p>
    <w:p w:rsidR="0070768E" w:rsidRPr="00A13D11" w:rsidRDefault="0070768E" w:rsidP="0070768E">
      <w:pPr>
        <w:rPr>
          <w:i/>
          <w:iCs/>
          <w:lang w:val="sr-Cyrl-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Default="0070768E" w:rsidP="0070768E">
      <w:pPr>
        <w:rPr>
          <w:i/>
          <w:iCs/>
          <w:lang w:val="sr-Latn-CS"/>
        </w:rPr>
      </w:pPr>
    </w:p>
    <w:p w:rsidR="0070768E" w:rsidRPr="0051710A" w:rsidRDefault="0070768E" w:rsidP="0070768E">
      <w:pPr>
        <w:rPr>
          <w:i/>
          <w:iCs/>
          <w:lang w:val="sr-Cyrl-CS"/>
        </w:rPr>
      </w:pPr>
    </w:p>
    <w:p w:rsidR="0070768E" w:rsidRPr="00455BDA" w:rsidRDefault="0070768E" w:rsidP="0070768E">
      <w:pPr>
        <w:shd w:val="clear" w:color="auto" w:fill="C6D9F1"/>
        <w:jc w:val="center"/>
        <w:rPr>
          <w:b/>
          <w:bCs/>
          <w:i/>
          <w:iCs/>
          <w:sz w:val="28"/>
          <w:szCs w:val="28"/>
          <w:lang/>
        </w:rPr>
      </w:pPr>
      <w:r w:rsidRPr="007B684F">
        <w:rPr>
          <w:b/>
          <w:bCs/>
          <w:i/>
          <w:iCs/>
          <w:sz w:val="28"/>
          <w:szCs w:val="28"/>
          <w:lang w:val="sr-Cyrl-CS"/>
        </w:rPr>
        <w:lastRenderedPageBreak/>
        <w:t>3.</w:t>
      </w:r>
      <w:r w:rsidRPr="007B684F">
        <w:rPr>
          <w:b/>
          <w:bCs/>
          <w:i/>
          <w:iCs/>
          <w:sz w:val="28"/>
          <w:szCs w:val="28"/>
        </w:rPr>
        <w:t xml:space="preserve">  ВРСТА, ТЕХНИЧКЕ КАРАКТЕРИСТИКЕ, КВАЛИТЕТ, КОЛИЧИНА И ОПИС ДОБАР</w:t>
      </w:r>
      <w:r>
        <w:rPr>
          <w:b/>
          <w:bCs/>
          <w:i/>
          <w:iCs/>
          <w:sz w:val="28"/>
          <w:szCs w:val="28"/>
        </w:rPr>
        <w:t>А</w:t>
      </w:r>
    </w:p>
    <w:p w:rsidR="0070768E" w:rsidRDefault="0070768E" w:rsidP="0070768E">
      <w:pPr>
        <w:rPr>
          <w:i/>
          <w:iCs/>
          <w:sz w:val="18"/>
          <w:szCs w:val="18"/>
        </w:rPr>
      </w:pPr>
    </w:p>
    <w:p w:rsidR="0070768E" w:rsidRPr="005A2EB8" w:rsidRDefault="0070768E" w:rsidP="0070768E">
      <w:pPr>
        <w:rPr>
          <w:i/>
          <w:iCs/>
          <w:sz w:val="18"/>
          <w:szCs w:val="18"/>
          <w:lang w:val="sr-Cyrl-CS"/>
        </w:rPr>
      </w:pPr>
    </w:p>
    <w:p w:rsidR="0070768E" w:rsidRPr="00DB766C" w:rsidRDefault="0070768E" w:rsidP="0070768E">
      <w:pPr>
        <w:jc w:val="center"/>
        <w:rPr>
          <w:b/>
          <w:lang w:val="sr-Cyrl-CS"/>
        </w:rPr>
      </w:pPr>
      <w:r w:rsidRPr="00DB766C">
        <w:rPr>
          <w:b/>
          <w:lang w:val="sv-SE"/>
        </w:rPr>
        <w:t xml:space="preserve">Партија 1) </w:t>
      </w:r>
      <w:r w:rsidRPr="00DB766C">
        <w:rPr>
          <w:b/>
          <w:lang w:val="sr-Cyrl-CS"/>
        </w:rPr>
        <w:t>Инвалидска колица за одрасле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095"/>
        <w:gridCol w:w="1116"/>
        <w:gridCol w:w="1152"/>
      </w:tblGrid>
      <w:tr w:rsidR="0070768E" w:rsidRPr="00EA1362" w:rsidTr="005E086F">
        <w:tblPrEx>
          <w:tblCellMar>
            <w:top w:w="0" w:type="dxa"/>
            <w:bottom w:w="0" w:type="dxa"/>
          </w:tblCellMar>
        </w:tblPrEx>
        <w:trPr>
          <w:trHeight w:val="297"/>
        </w:trPr>
        <w:tc>
          <w:tcPr>
            <w:tcW w:w="709" w:type="dxa"/>
          </w:tcPr>
          <w:p w:rsidR="0070768E" w:rsidRPr="00C426BA" w:rsidRDefault="0070768E" w:rsidP="005E086F">
            <w:pPr>
              <w:jc w:val="center"/>
              <w:rPr>
                <w:lang w:val="sr-Cyrl-CS"/>
              </w:rPr>
            </w:pPr>
          </w:p>
          <w:p w:rsidR="0070768E" w:rsidRPr="000759FF" w:rsidRDefault="0070768E" w:rsidP="005E086F">
            <w:pPr>
              <w:jc w:val="center"/>
            </w:pPr>
            <w:r>
              <w:t>Р</w:t>
            </w:r>
            <w:r w:rsidRPr="000759FF">
              <w:t>.</w:t>
            </w:r>
            <w:r>
              <w:t>бр</w:t>
            </w:r>
          </w:p>
        </w:tc>
        <w:tc>
          <w:tcPr>
            <w:tcW w:w="6095" w:type="dxa"/>
          </w:tcPr>
          <w:p w:rsidR="0070768E" w:rsidRPr="000759FF" w:rsidRDefault="0070768E" w:rsidP="005E086F">
            <w:pPr>
              <w:jc w:val="center"/>
              <w:rPr>
                <w:sz w:val="22"/>
              </w:rPr>
            </w:pPr>
          </w:p>
          <w:p w:rsidR="0070768E" w:rsidRPr="000759FF" w:rsidRDefault="0070768E" w:rsidP="005E086F">
            <w:pPr>
              <w:jc w:val="center"/>
              <w:rPr>
                <w:sz w:val="22"/>
              </w:rPr>
            </w:pPr>
            <w:r>
              <w:rPr>
                <w:sz w:val="22"/>
              </w:rPr>
              <w:t>НАЗИВ</w:t>
            </w:r>
          </w:p>
        </w:tc>
        <w:tc>
          <w:tcPr>
            <w:tcW w:w="1116" w:type="dxa"/>
          </w:tcPr>
          <w:p w:rsidR="0070768E" w:rsidRPr="000759FF" w:rsidRDefault="0070768E" w:rsidP="005E086F">
            <w:pPr>
              <w:jc w:val="center"/>
              <w:rPr>
                <w:sz w:val="22"/>
                <w:lang w:val="fr-FR"/>
              </w:rPr>
            </w:pPr>
            <w:r>
              <w:rPr>
                <w:sz w:val="22"/>
                <w:lang w:val="fr-FR"/>
              </w:rPr>
              <w:t>Јединица</w:t>
            </w:r>
            <w:r w:rsidRPr="000759FF">
              <w:rPr>
                <w:sz w:val="22"/>
                <w:lang w:val="fr-FR"/>
              </w:rPr>
              <w:t xml:space="preserve"> </w:t>
            </w:r>
            <w:r>
              <w:rPr>
                <w:sz w:val="22"/>
                <w:lang w:val="fr-FR"/>
              </w:rPr>
              <w:t>мере</w:t>
            </w:r>
          </w:p>
        </w:tc>
        <w:tc>
          <w:tcPr>
            <w:tcW w:w="1152" w:type="dxa"/>
          </w:tcPr>
          <w:p w:rsidR="0070768E" w:rsidRPr="00455BDA" w:rsidRDefault="0070768E" w:rsidP="005E086F">
            <w:pPr>
              <w:jc w:val="center"/>
              <w:rPr>
                <w:sz w:val="22"/>
                <w:lang/>
              </w:rPr>
            </w:pPr>
            <w:r>
              <w:rPr>
                <w:sz w:val="22"/>
                <w:lang w:val="fr-FR"/>
              </w:rPr>
              <w:t>Кол</w:t>
            </w:r>
            <w:r>
              <w:rPr>
                <w:sz w:val="22"/>
                <w:lang/>
              </w:rPr>
              <w:t>ичина</w:t>
            </w:r>
          </w:p>
        </w:tc>
      </w:tr>
      <w:tr w:rsidR="0070768E" w:rsidRPr="005E539F" w:rsidTr="005E086F">
        <w:tblPrEx>
          <w:tblCellMar>
            <w:top w:w="0" w:type="dxa"/>
            <w:bottom w:w="0" w:type="dxa"/>
          </w:tblCellMar>
        </w:tblPrEx>
        <w:trPr>
          <w:trHeight w:val="83"/>
        </w:trPr>
        <w:tc>
          <w:tcPr>
            <w:tcW w:w="709" w:type="dxa"/>
          </w:tcPr>
          <w:p w:rsidR="0070768E" w:rsidRPr="005E539F" w:rsidRDefault="0070768E" w:rsidP="005E086F">
            <w:pPr>
              <w:jc w:val="center"/>
            </w:pPr>
            <w:r w:rsidRPr="005E539F">
              <w:t>1.</w:t>
            </w:r>
          </w:p>
        </w:tc>
        <w:tc>
          <w:tcPr>
            <w:tcW w:w="6095" w:type="dxa"/>
          </w:tcPr>
          <w:p w:rsidR="0070768E" w:rsidRPr="005E539F" w:rsidRDefault="0070768E" w:rsidP="005E086F">
            <w:pPr>
              <w:jc w:val="center"/>
              <w:rPr>
                <w:sz w:val="22"/>
              </w:rPr>
            </w:pPr>
            <w:r w:rsidRPr="005E539F">
              <w:rPr>
                <w:sz w:val="22"/>
              </w:rPr>
              <w:t>2.</w:t>
            </w:r>
          </w:p>
        </w:tc>
        <w:tc>
          <w:tcPr>
            <w:tcW w:w="1116" w:type="dxa"/>
          </w:tcPr>
          <w:p w:rsidR="0070768E" w:rsidRPr="005E539F" w:rsidRDefault="0070768E" w:rsidP="005E086F">
            <w:pPr>
              <w:jc w:val="center"/>
              <w:rPr>
                <w:sz w:val="22"/>
                <w:lang w:val="fr-FR"/>
              </w:rPr>
            </w:pPr>
            <w:r w:rsidRPr="005E539F">
              <w:rPr>
                <w:sz w:val="22"/>
                <w:lang w:val="fr-FR"/>
              </w:rPr>
              <w:t>3.</w:t>
            </w:r>
          </w:p>
        </w:tc>
        <w:tc>
          <w:tcPr>
            <w:tcW w:w="1152" w:type="dxa"/>
          </w:tcPr>
          <w:p w:rsidR="0070768E" w:rsidRPr="005E539F" w:rsidRDefault="0070768E" w:rsidP="005E086F">
            <w:pPr>
              <w:jc w:val="center"/>
              <w:rPr>
                <w:sz w:val="22"/>
                <w:lang w:val="fr-FR"/>
              </w:rPr>
            </w:pPr>
            <w:r w:rsidRPr="005E539F">
              <w:rPr>
                <w:sz w:val="22"/>
                <w:lang w:val="fr-FR"/>
              </w:rPr>
              <w:t>4.</w:t>
            </w:r>
          </w:p>
        </w:tc>
      </w:tr>
      <w:tr w:rsidR="0070768E" w:rsidRPr="000759FF" w:rsidTr="005E086F">
        <w:tblPrEx>
          <w:tblCellMar>
            <w:top w:w="0" w:type="dxa"/>
            <w:bottom w:w="0" w:type="dxa"/>
          </w:tblCellMar>
        </w:tblPrEx>
        <w:trPr>
          <w:trHeight w:val="302"/>
        </w:trPr>
        <w:tc>
          <w:tcPr>
            <w:tcW w:w="709" w:type="dxa"/>
          </w:tcPr>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Pr="000759FF" w:rsidRDefault="0070768E" w:rsidP="005E086F">
            <w:pPr>
              <w:jc w:val="center"/>
              <w:rPr>
                <w:sz w:val="22"/>
                <w:szCs w:val="22"/>
                <w:lang w:val="sr-Latn-CS"/>
              </w:rPr>
            </w:pPr>
            <w:r w:rsidRPr="000759FF">
              <w:rPr>
                <w:sz w:val="22"/>
                <w:szCs w:val="22"/>
                <w:lang w:val="sr-Latn-CS"/>
              </w:rPr>
              <w:t>1.</w:t>
            </w:r>
          </w:p>
        </w:tc>
        <w:tc>
          <w:tcPr>
            <w:tcW w:w="6095" w:type="dxa"/>
          </w:tcPr>
          <w:p w:rsidR="0070768E" w:rsidRDefault="0070768E" w:rsidP="005E086F">
            <w:pPr>
              <w:jc w:val="both"/>
              <w:rPr>
                <w:sz w:val="22"/>
                <w:szCs w:val="22"/>
                <w:lang w:val="sr-Cyrl-CS"/>
              </w:rPr>
            </w:pPr>
            <w:r>
              <w:rPr>
                <w:sz w:val="22"/>
                <w:szCs w:val="22"/>
                <w:lang w:val="sr-Cyrl-CS"/>
              </w:rPr>
              <w:t>Инвалидска колица механичка - класичног дизајна, склопива.</w:t>
            </w:r>
          </w:p>
          <w:p w:rsidR="0070768E" w:rsidRDefault="0070768E" w:rsidP="005E086F">
            <w:pPr>
              <w:jc w:val="both"/>
              <w:rPr>
                <w:sz w:val="22"/>
                <w:szCs w:val="22"/>
                <w:lang w:val="sr-Cyrl-CS"/>
              </w:rPr>
            </w:pPr>
            <w:r>
              <w:rPr>
                <w:sz w:val="22"/>
                <w:szCs w:val="22"/>
                <w:lang w:val="sr-Cyrl-CS"/>
              </w:rPr>
              <w:t>Наслони за руке и ноге фиксирани, или са могућношћу склапања или измештања.</w:t>
            </w:r>
          </w:p>
          <w:p w:rsidR="0070768E" w:rsidRDefault="0070768E" w:rsidP="005E086F">
            <w:pPr>
              <w:jc w:val="both"/>
              <w:rPr>
                <w:sz w:val="22"/>
                <w:szCs w:val="22"/>
                <w:lang w:val="sr-Cyrl-CS"/>
              </w:rPr>
            </w:pPr>
            <w:r>
              <w:rPr>
                <w:sz w:val="22"/>
                <w:szCs w:val="22"/>
                <w:lang w:val="sr-Cyrl-CS"/>
              </w:rPr>
              <w:t>Велика два задња точка -пречника 55-60 цм, два мала предња точка- пречника 15-25.</w:t>
            </w:r>
          </w:p>
          <w:p w:rsidR="0070768E" w:rsidRDefault="0070768E" w:rsidP="005E086F">
            <w:pPr>
              <w:jc w:val="both"/>
              <w:rPr>
                <w:sz w:val="22"/>
                <w:szCs w:val="22"/>
                <w:lang w:val="sr-Cyrl-CS"/>
              </w:rPr>
            </w:pPr>
            <w:r>
              <w:rPr>
                <w:sz w:val="22"/>
                <w:szCs w:val="22"/>
                <w:lang w:val="sr-Cyrl-CS"/>
              </w:rPr>
              <w:t>Задњи точкови су на пумпање.</w:t>
            </w:r>
          </w:p>
          <w:p w:rsidR="0070768E" w:rsidRDefault="0070768E" w:rsidP="005E086F">
            <w:pPr>
              <w:jc w:val="both"/>
              <w:rPr>
                <w:sz w:val="22"/>
                <w:szCs w:val="22"/>
                <w:lang w:val="sr-Cyrl-CS"/>
              </w:rPr>
            </w:pPr>
            <w:r>
              <w:rPr>
                <w:sz w:val="22"/>
                <w:szCs w:val="22"/>
                <w:lang w:val="sr-Cyrl-CS"/>
              </w:rPr>
              <w:t>Дозвољено оптерећење је до 100 килограма- челични рам.</w:t>
            </w:r>
          </w:p>
          <w:p w:rsidR="0070768E" w:rsidRDefault="0070768E" w:rsidP="005E086F">
            <w:pPr>
              <w:jc w:val="both"/>
              <w:rPr>
                <w:sz w:val="22"/>
                <w:szCs w:val="22"/>
                <w:lang w:val="sr-Cyrl-CS"/>
              </w:rPr>
            </w:pPr>
            <w:r>
              <w:rPr>
                <w:sz w:val="22"/>
                <w:szCs w:val="22"/>
                <w:lang w:val="sr-Cyrl-CS"/>
              </w:rPr>
              <w:t>Ширина седишта 45-60 цм, висина седишта 45-55 цм.</w:t>
            </w:r>
          </w:p>
          <w:p w:rsidR="0070768E" w:rsidRPr="003060C9" w:rsidRDefault="0070768E" w:rsidP="005E086F">
            <w:pPr>
              <w:jc w:val="both"/>
              <w:rPr>
                <w:sz w:val="22"/>
                <w:szCs w:val="22"/>
                <w:lang w:val="sr-Cyrl-CS"/>
              </w:rPr>
            </w:pPr>
            <w:r>
              <w:rPr>
                <w:sz w:val="22"/>
                <w:szCs w:val="22"/>
                <w:lang w:val="sr-Cyrl-CS"/>
              </w:rPr>
              <w:t>Тежина колица од 15-18 килограма.</w:t>
            </w:r>
          </w:p>
        </w:tc>
        <w:tc>
          <w:tcPr>
            <w:tcW w:w="1116" w:type="dxa"/>
          </w:tcPr>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Pr="007F3111" w:rsidRDefault="0070768E" w:rsidP="005E086F">
            <w:pPr>
              <w:jc w:val="center"/>
              <w:rPr>
                <w:sz w:val="22"/>
                <w:szCs w:val="22"/>
                <w:lang w:val="sr-Cyrl-CS"/>
              </w:rPr>
            </w:pPr>
            <w:r>
              <w:rPr>
                <w:sz w:val="22"/>
                <w:szCs w:val="22"/>
                <w:lang/>
              </w:rPr>
              <w:t>Комад</w:t>
            </w:r>
          </w:p>
        </w:tc>
        <w:tc>
          <w:tcPr>
            <w:tcW w:w="1152" w:type="dxa"/>
          </w:tcPr>
          <w:p w:rsidR="0070768E" w:rsidRDefault="0070768E" w:rsidP="005E086F">
            <w:pPr>
              <w:jc w:val="center"/>
              <w:rPr>
                <w:sz w:val="22"/>
                <w:szCs w:val="22"/>
                <w:lang/>
              </w:rPr>
            </w:pPr>
          </w:p>
          <w:p w:rsidR="0070768E" w:rsidRPr="00455BDA" w:rsidRDefault="0070768E" w:rsidP="005E086F">
            <w:pPr>
              <w:jc w:val="center"/>
              <w:rPr>
                <w:sz w:val="22"/>
                <w:szCs w:val="22"/>
                <w:lang/>
              </w:rPr>
            </w:pPr>
          </w:p>
          <w:p w:rsidR="0070768E" w:rsidRDefault="0070768E" w:rsidP="005E086F">
            <w:pPr>
              <w:jc w:val="center"/>
              <w:rPr>
                <w:sz w:val="22"/>
                <w:szCs w:val="22"/>
                <w:lang/>
              </w:rPr>
            </w:pPr>
          </w:p>
          <w:p w:rsidR="0070768E" w:rsidRPr="00455BDA" w:rsidRDefault="0070768E" w:rsidP="005E086F">
            <w:pPr>
              <w:jc w:val="center"/>
              <w:rPr>
                <w:sz w:val="22"/>
                <w:szCs w:val="22"/>
                <w:lang/>
              </w:rPr>
            </w:pPr>
            <w:r>
              <w:rPr>
                <w:sz w:val="22"/>
                <w:szCs w:val="22"/>
                <w:lang w:val="sr-Cyrl-CS"/>
              </w:rPr>
              <w:t>10</w:t>
            </w:r>
          </w:p>
        </w:tc>
      </w:tr>
    </w:tbl>
    <w:p w:rsidR="0070768E" w:rsidRDefault="0070768E" w:rsidP="0070768E">
      <w:pPr>
        <w:rPr>
          <w:lang/>
        </w:rPr>
      </w:pPr>
    </w:p>
    <w:p w:rsidR="0070768E" w:rsidRPr="00DB766C" w:rsidRDefault="0070768E" w:rsidP="0070768E">
      <w:pPr>
        <w:ind w:firstLine="720"/>
        <w:rPr>
          <w:sz w:val="22"/>
          <w:szCs w:val="22"/>
          <w:lang/>
        </w:rPr>
      </w:pPr>
      <w:r w:rsidRPr="00DB766C">
        <w:rPr>
          <w:sz w:val="22"/>
          <w:szCs w:val="22"/>
          <w:lang/>
        </w:rPr>
        <w:t xml:space="preserve">НАПОМЕНА: </w:t>
      </w:r>
    </w:p>
    <w:p w:rsidR="0070768E" w:rsidRDefault="0070768E" w:rsidP="0070768E">
      <w:pPr>
        <w:ind w:firstLine="720"/>
        <w:jc w:val="both"/>
        <w:rPr>
          <w:sz w:val="22"/>
          <w:szCs w:val="22"/>
          <w:lang/>
        </w:rPr>
      </w:pPr>
      <w:r w:rsidRPr="00DB766C">
        <w:rPr>
          <w:sz w:val="22"/>
          <w:szCs w:val="22"/>
          <w:lang/>
        </w:rPr>
        <w:t>Уз понуду обавезно доставити спецификацију произвођача или каталог понуђеног производа.</w:t>
      </w:r>
    </w:p>
    <w:p w:rsidR="0070768E" w:rsidRPr="00DB766C" w:rsidRDefault="0070768E" w:rsidP="0070768E">
      <w:pPr>
        <w:jc w:val="both"/>
        <w:rPr>
          <w:sz w:val="22"/>
          <w:szCs w:val="22"/>
          <w:lang/>
        </w:rPr>
      </w:pPr>
    </w:p>
    <w:p w:rsidR="0070768E" w:rsidRPr="00DB766C" w:rsidRDefault="0070768E" w:rsidP="0070768E">
      <w:pPr>
        <w:ind w:left="1440" w:firstLine="720"/>
        <w:rPr>
          <w:b/>
          <w:lang w:val="sr-Cyrl-CS"/>
        </w:rPr>
      </w:pPr>
      <w:r w:rsidRPr="00DB766C">
        <w:rPr>
          <w:b/>
          <w:lang/>
        </w:rPr>
        <w:t xml:space="preserve">    </w:t>
      </w:r>
      <w:r w:rsidRPr="00DB766C">
        <w:rPr>
          <w:b/>
          <w:lang w:val="sv-SE"/>
        </w:rPr>
        <w:t xml:space="preserve">Партија 2) </w:t>
      </w:r>
      <w:r w:rsidRPr="00DB766C">
        <w:rPr>
          <w:b/>
          <w:lang w:val="sr-Latn-CS"/>
        </w:rPr>
        <w:t>Тоалетна колиц</w:t>
      </w:r>
      <w:r w:rsidRPr="00DB766C">
        <w:rPr>
          <w:b/>
          <w:lang w:val="sr-Cyrl-CS"/>
        </w:rPr>
        <w:t xml:space="preserve">а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095"/>
        <w:gridCol w:w="1134"/>
        <w:gridCol w:w="1134"/>
      </w:tblGrid>
      <w:tr w:rsidR="0070768E" w:rsidRPr="000759FF" w:rsidTr="005E086F">
        <w:tblPrEx>
          <w:tblCellMar>
            <w:top w:w="0" w:type="dxa"/>
            <w:bottom w:w="0" w:type="dxa"/>
          </w:tblCellMar>
        </w:tblPrEx>
        <w:trPr>
          <w:trHeight w:val="365"/>
        </w:trPr>
        <w:tc>
          <w:tcPr>
            <w:tcW w:w="709" w:type="dxa"/>
          </w:tcPr>
          <w:p w:rsidR="0070768E" w:rsidRPr="00B8725B" w:rsidRDefault="0070768E" w:rsidP="005E086F">
            <w:pPr>
              <w:jc w:val="center"/>
              <w:rPr>
                <w:lang w:val="sv-SE"/>
              </w:rPr>
            </w:pPr>
          </w:p>
          <w:p w:rsidR="0070768E" w:rsidRPr="000759FF" w:rsidRDefault="0070768E" w:rsidP="005E086F">
            <w:pPr>
              <w:jc w:val="center"/>
            </w:pPr>
            <w:r>
              <w:t>Р</w:t>
            </w:r>
            <w:r w:rsidRPr="000759FF">
              <w:t>.</w:t>
            </w:r>
            <w:r>
              <w:t>бр</w:t>
            </w:r>
          </w:p>
        </w:tc>
        <w:tc>
          <w:tcPr>
            <w:tcW w:w="6095" w:type="dxa"/>
          </w:tcPr>
          <w:p w:rsidR="0070768E" w:rsidRPr="000759FF" w:rsidRDefault="0070768E" w:rsidP="005E086F">
            <w:pPr>
              <w:jc w:val="center"/>
              <w:rPr>
                <w:sz w:val="22"/>
              </w:rPr>
            </w:pPr>
          </w:p>
          <w:p w:rsidR="0070768E" w:rsidRPr="000759FF" w:rsidRDefault="0070768E" w:rsidP="005E086F">
            <w:pPr>
              <w:jc w:val="center"/>
              <w:rPr>
                <w:sz w:val="22"/>
              </w:rPr>
            </w:pPr>
            <w:r>
              <w:rPr>
                <w:sz w:val="22"/>
              </w:rPr>
              <w:t>НАЗИВ</w:t>
            </w:r>
          </w:p>
        </w:tc>
        <w:tc>
          <w:tcPr>
            <w:tcW w:w="1134" w:type="dxa"/>
          </w:tcPr>
          <w:p w:rsidR="0070768E" w:rsidRPr="000759FF" w:rsidRDefault="0070768E" w:rsidP="005E086F">
            <w:pPr>
              <w:jc w:val="center"/>
              <w:rPr>
                <w:sz w:val="22"/>
                <w:lang w:val="fr-FR"/>
              </w:rPr>
            </w:pPr>
            <w:r>
              <w:rPr>
                <w:sz w:val="22"/>
                <w:lang w:val="fr-FR"/>
              </w:rPr>
              <w:t>Јединица</w:t>
            </w:r>
            <w:r w:rsidRPr="000759FF">
              <w:rPr>
                <w:sz w:val="22"/>
                <w:lang w:val="fr-FR"/>
              </w:rPr>
              <w:t xml:space="preserve"> </w:t>
            </w:r>
            <w:r>
              <w:rPr>
                <w:sz w:val="22"/>
                <w:lang w:val="fr-FR"/>
              </w:rPr>
              <w:t>мере</w:t>
            </w:r>
          </w:p>
        </w:tc>
        <w:tc>
          <w:tcPr>
            <w:tcW w:w="1134" w:type="dxa"/>
          </w:tcPr>
          <w:p w:rsidR="0070768E" w:rsidRPr="00455BDA" w:rsidRDefault="0070768E" w:rsidP="005E086F">
            <w:pPr>
              <w:jc w:val="center"/>
              <w:rPr>
                <w:sz w:val="22"/>
                <w:lang/>
              </w:rPr>
            </w:pPr>
            <w:r>
              <w:rPr>
                <w:sz w:val="22"/>
                <w:lang w:val="fr-FR"/>
              </w:rPr>
              <w:t>Кол</w:t>
            </w:r>
            <w:r>
              <w:rPr>
                <w:sz w:val="22"/>
                <w:lang/>
              </w:rPr>
              <w:t>ичина</w:t>
            </w:r>
          </w:p>
        </w:tc>
      </w:tr>
      <w:tr w:rsidR="0070768E" w:rsidRPr="005E539F" w:rsidTr="005E086F">
        <w:tblPrEx>
          <w:tblCellMar>
            <w:top w:w="0" w:type="dxa"/>
            <w:bottom w:w="0" w:type="dxa"/>
          </w:tblCellMar>
        </w:tblPrEx>
        <w:trPr>
          <w:trHeight w:val="101"/>
        </w:trPr>
        <w:tc>
          <w:tcPr>
            <w:tcW w:w="709" w:type="dxa"/>
          </w:tcPr>
          <w:p w:rsidR="0070768E" w:rsidRPr="005E539F" w:rsidRDefault="0070768E" w:rsidP="005E086F">
            <w:pPr>
              <w:jc w:val="center"/>
            </w:pPr>
            <w:r w:rsidRPr="005E539F">
              <w:t>1.</w:t>
            </w:r>
          </w:p>
        </w:tc>
        <w:tc>
          <w:tcPr>
            <w:tcW w:w="6095" w:type="dxa"/>
          </w:tcPr>
          <w:p w:rsidR="0070768E" w:rsidRPr="005E539F" w:rsidRDefault="0070768E" w:rsidP="005E086F">
            <w:pPr>
              <w:jc w:val="center"/>
              <w:rPr>
                <w:sz w:val="22"/>
              </w:rPr>
            </w:pPr>
            <w:r w:rsidRPr="005E539F">
              <w:rPr>
                <w:sz w:val="22"/>
              </w:rPr>
              <w:t>2.</w:t>
            </w:r>
          </w:p>
        </w:tc>
        <w:tc>
          <w:tcPr>
            <w:tcW w:w="1134" w:type="dxa"/>
          </w:tcPr>
          <w:p w:rsidR="0070768E" w:rsidRPr="005E539F" w:rsidRDefault="0070768E" w:rsidP="005E086F">
            <w:pPr>
              <w:jc w:val="center"/>
              <w:rPr>
                <w:sz w:val="22"/>
                <w:lang w:val="fr-FR"/>
              </w:rPr>
            </w:pPr>
            <w:r w:rsidRPr="005E539F">
              <w:rPr>
                <w:sz w:val="22"/>
                <w:lang w:val="fr-FR"/>
              </w:rPr>
              <w:t>3.</w:t>
            </w:r>
          </w:p>
        </w:tc>
        <w:tc>
          <w:tcPr>
            <w:tcW w:w="1134" w:type="dxa"/>
          </w:tcPr>
          <w:p w:rsidR="0070768E" w:rsidRPr="005E539F" w:rsidRDefault="0070768E" w:rsidP="005E086F">
            <w:pPr>
              <w:jc w:val="center"/>
              <w:rPr>
                <w:sz w:val="22"/>
                <w:lang w:val="fr-FR"/>
              </w:rPr>
            </w:pPr>
            <w:r w:rsidRPr="005E539F">
              <w:rPr>
                <w:sz w:val="22"/>
                <w:lang w:val="fr-FR"/>
              </w:rPr>
              <w:t>4.</w:t>
            </w:r>
          </w:p>
        </w:tc>
      </w:tr>
      <w:tr w:rsidR="0070768E" w:rsidRPr="000759FF" w:rsidTr="005E086F">
        <w:tblPrEx>
          <w:tblCellMar>
            <w:top w:w="0" w:type="dxa"/>
            <w:bottom w:w="0" w:type="dxa"/>
          </w:tblCellMar>
        </w:tblPrEx>
        <w:trPr>
          <w:trHeight w:val="370"/>
        </w:trPr>
        <w:tc>
          <w:tcPr>
            <w:tcW w:w="709" w:type="dxa"/>
          </w:tcPr>
          <w:p w:rsidR="0070768E" w:rsidRDefault="0070768E" w:rsidP="005E086F">
            <w:pPr>
              <w:jc w:val="right"/>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Pr="000759FF" w:rsidRDefault="0070768E" w:rsidP="005E086F">
            <w:pPr>
              <w:jc w:val="center"/>
              <w:rPr>
                <w:sz w:val="22"/>
                <w:szCs w:val="22"/>
                <w:lang w:val="sr-Latn-CS"/>
              </w:rPr>
            </w:pPr>
            <w:r w:rsidRPr="000759FF">
              <w:rPr>
                <w:sz w:val="22"/>
                <w:szCs w:val="22"/>
                <w:lang w:val="sr-Latn-CS"/>
              </w:rPr>
              <w:t>1.</w:t>
            </w:r>
          </w:p>
        </w:tc>
        <w:tc>
          <w:tcPr>
            <w:tcW w:w="6095" w:type="dxa"/>
          </w:tcPr>
          <w:p w:rsidR="0070768E" w:rsidRDefault="0070768E" w:rsidP="005E086F">
            <w:pPr>
              <w:jc w:val="both"/>
              <w:rPr>
                <w:sz w:val="22"/>
                <w:szCs w:val="22"/>
                <w:lang w:val="sr-Cyrl-CS"/>
              </w:rPr>
            </w:pPr>
            <w:r>
              <w:rPr>
                <w:sz w:val="22"/>
                <w:szCs w:val="22"/>
                <w:lang w:val="sr-Cyrl-CS"/>
              </w:rPr>
              <w:t>Тоалетна колица за одржавање хигијене, седиште може да се подиже и пресвучено је пластифицираним материјалом, који не пропушта воду.</w:t>
            </w:r>
          </w:p>
          <w:p w:rsidR="0070768E" w:rsidRDefault="0070768E" w:rsidP="005E086F">
            <w:pPr>
              <w:jc w:val="both"/>
              <w:rPr>
                <w:sz w:val="22"/>
                <w:szCs w:val="22"/>
                <w:lang w:val="sr-Cyrl-CS"/>
              </w:rPr>
            </w:pPr>
            <w:r>
              <w:rPr>
                <w:sz w:val="22"/>
                <w:szCs w:val="22"/>
                <w:lang w:val="sr-Cyrl-CS"/>
              </w:rPr>
              <w:t>Испод се налази уградна тоалетна посуда која може да се демонтира.</w:t>
            </w:r>
          </w:p>
          <w:p w:rsidR="0070768E" w:rsidRDefault="0070768E" w:rsidP="005E086F">
            <w:pPr>
              <w:jc w:val="both"/>
              <w:rPr>
                <w:sz w:val="22"/>
                <w:szCs w:val="22"/>
                <w:lang w:val="sr-Cyrl-CS"/>
              </w:rPr>
            </w:pPr>
            <w:r>
              <w:rPr>
                <w:sz w:val="22"/>
                <w:szCs w:val="22"/>
                <w:lang w:val="sr-Cyrl-CS"/>
              </w:rPr>
              <w:t>Структура колица је направљена од јаког челика који може да издржи оптерећење до 100 килограма.</w:t>
            </w:r>
          </w:p>
          <w:p w:rsidR="0070768E" w:rsidRDefault="0070768E" w:rsidP="005E086F">
            <w:pPr>
              <w:jc w:val="both"/>
              <w:rPr>
                <w:sz w:val="22"/>
                <w:szCs w:val="22"/>
                <w:lang w:val="sr-Cyrl-CS"/>
              </w:rPr>
            </w:pPr>
            <w:r>
              <w:rPr>
                <w:sz w:val="22"/>
                <w:szCs w:val="22"/>
                <w:lang w:val="sr-Cyrl-CS"/>
              </w:rPr>
              <w:t>Има четри мала точка пречника 12,5 цм.</w:t>
            </w:r>
          </w:p>
          <w:p w:rsidR="0070768E" w:rsidRDefault="0070768E" w:rsidP="005E086F">
            <w:pPr>
              <w:jc w:val="both"/>
              <w:rPr>
                <w:sz w:val="22"/>
                <w:szCs w:val="22"/>
                <w:lang w:val="sr-Cyrl-CS"/>
              </w:rPr>
            </w:pPr>
            <w:r>
              <w:rPr>
                <w:sz w:val="22"/>
                <w:szCs w:val="22"/>
                <w:lang w:val="sr-Cyrl-CS"/>
              </w:rPr>
              <w:t>Папучице за ноге су покретне      (подесиве по висини, могуће их је склонити у страну или потпуно уклонити).</w:t>
            </w:r>
          </w:p>
          <w:p w:rsidR="0070768E" w:rsidRDefault="0070768E" w:rsidP="005E086F">
            <w:pPr>
              <w:jc w:val="both"/>
              <w:rPr>
                <w:sz w:val="22"/>
                <w:szCs w:val="22"/>
                <w:lang w:val="sr-Cyrl-CS"/>
              </w:rPr>
            </w:pPr>
            <w:r>
              <w:rPr>
                <w:sz w:val="22"/>
                <w:szCs w:val="22"/>
                <w:lang w:val="sr-Cyrl-CS"/>
              </w:rPr>
              <w:t>Странице се могу демонтирати, (ваде се или обарају на доле).</w:t>
            </w:r>
          </w:p>
          <w:p w:rsidR="0070768E" w:rsidRDefault="0070768E" w:rsidP="005E086F">
            <w:pPr>
              <w:jc w:val="both"/>
              <w:rPr>
                <w:sz w:val="22"/>
                <w:szCs w:val="22"/>
                <w:lang w:val="sr-Cyrl-CS"/>
              </w:rPr>
            </w:pPr>
            <w:r>
              <w:rPr>
                <w:sz w:val="22"/>
                <w:szCs w:val="22"/>
                <w:lang w:val="sr-Cyrl-CS"/>
              </w:rPr>
              <w:t>Ширина седишта 45-60 цм, висина седишта 45-55 цм.</w:t>
            </w:r>
          </w:p>
          <w:p w:rsidR="0070768E" w:rsidRDefault="0070768E" w:rsidP="005E086F">
            <w:pPr>
              <w:jc w:val="both"/>
              <w:rPr>
                <w:sz w:val="22"/>
                <w:szCs w:val="22"/>
                <w:lang w:val="sr-Cyrl-CS"/>
              </w:rPr>
            </w:pPr>
            <w:r>
              <w:rPr>
                <w:sz w:val="22"/>
                <w:szCs w:val="22"/>
                <w:lang w:val="sr-Cyrl-CS"/>
              </w:rPr>
              <w:t>Дозвољена носивост од 100-120 килограма.</w:t>
            </w:r>
          </w:p>
          <w:p w:rsidR="0070768E" w:rsidRPr="00D45959" w:rsidRDefault="0070768E" w:rsidP="005E086F">
            <w:pPr>
              <w:jc w:val="both"/>
              <w:rPr>
                <w:sz w:val="22"/>
                <w:szCs w:val="22"/>
                <w:lang w:val="sr-Cyrl-CS"/>
              </w:rPr>
            </w:pPr>
            <w:r>
              <w:rPr>
                <w:sz w:val="22"/>
                <w:szCs w:val="22"/>
                <w:lang w:val="sr-Cyrl-CS"/>
              </w:rPr>
              <w:t>Имају кочнице на задњим точковима</w:t>
            </w:r>
          </w:p>
        </w:tc>
        <w:tc>
          <w:tcPr>
            <w:tcW w:w="1134" w:type="dxa"/>
          </w:tcPr>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r>
              <w:rPr>
                <w:sz w:val="22"/>
                <w:szCs w:val="22"/>
                <w:lang/>
              </w:rPr>
              <w:t>Комада</w:t>
            </w:r>
          </w:p>
          <w:p w:rsidR="0070768E" w:rsidRPr="00455BDA" w:rsidRDefault="0070768E" w:rsidP="005E086F">
            <w:pPr>
              <w:jc w:val="center"/>
              <w:rPr>
                <w:sz w:val="22"/>
                <w:szCs w:val="22"/>
                <w:lang/>
              </w:rPr>
            </w:pPr>
          </w:p>
        </w:tc>
        <w:tc>
          <w:tcPr>
            <w:tcW w:w="1134" w:type="dxa"/>
          </w:tcPr>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Pr="00B8725B" w:rsidRDefault="0070768E" w:rsidP="005E086F">
            <w:pPr>
              <w:jc w:val="center"/>
              <w:rPr>
                <w:sz w:val="22"/>
                <w:szCs w:val="22"/>
                <w:lang w:val="sr-Cyrl-CS"/>
              </w:rPr>
            </w:pPr>
            <w:r>
              <w:rPr>
                <w:sz w:val="22"/>
                <w:szCs w:val="22"/>
                <w:lang w:val="sr-Cyrl-CS"/>
              </w:rPr>
              <w:t>7</w:t>
            </w:r>
          </w:p>
        </w:tc>
      </w:tr>
    </w:tbl>
    <w:p w:rsidR="0070768E" w:rsidRDefault="0070768E" w:rsidP="0070768E">
      <w:pPr>
        <w:ind w:firstLine="720"/>
        <w:rPr>
          <w:lang/>
        </w:rPr>
      </w:pPr>
    </w:p>
    <w:p w:rsidR="0070768E" w:rsidRPr="00DB766C" w:rsidRDefault="0070768E" w:rsidP="0070768E">
      <w:pPr>
        <w:ind w:firstLine="720"/>
        <w:rPr>
          <w:sz w:val="22"/>
          <w:szCs w:val="22"/>
          <w:lang/>
        </w:rPr>
      </w:pPr>
      <w:r w:rsidRPr="00DB766C">
        <w:rPr>
          <w:sz w:val="22"/>
          <w:szCs w:val="22"/>
          <w:lang/>
        </w:rPr>
        <w:t xml:space="preserve">НАПОМЕНА: </w:t>
      </w:r>
    </w:p>
    <w:p w:rsidR="0070768E" w:rsidRPr="00DB766C" w:rsidRDefault="0070768E" w:rsidP="0070768E">
      <w:pPr>
        <w:ind w:firstLine="720"/>
        <w:jc w:val="both"/>
        <w:rPr>
          <w:sz w:val="22"/>
          <w:szCs w:val="22"/>
          <w:lang/>
        </w:rPr>
      </w:pPr>
      <w:r w:rsidRPr="00DB766C">
        <w:rPr>
          <w:sz w:val="22"/>
          <w:szCs w:val="22"/>
          <w:lang/>
        </w:rPr>
        <w:t>Уз понуду обавезно доставити спецификацију произвођача или каталог понуђеног производа.</w:t>
      </w:r>
    </w:p>
    <w:p w:rsidR="0070768E" w:rsidRDefault="0070768E" w:rsidP="0070768E">
      <w:pPr>
        <w:suppressAutoHyphens w:val="0"/>
        <w:spacing w:line="240" w:lineRule="auto"/>
        <w:rPr>
          <w:rFonts w:eastAsia="Times New Roman"/>
          <w:color w:val="auto"/>
          <w:kern w:val="0"/>
          <w:lang w:val="sr-Cyrl-CS" w:eastAsia="en-US"/>
        </w:rPr>
      </w:pPr>
    </w:p>
    <w:p w:rsidR="0070768E" w:rsidRDefault="0070768E" w:rsidP="0070768E">
      <w:pPr>
        <w:suppressAutoHyphens w:val="0"/>
        <w:spacing w:line="240" w:lineRule="auto"/>
        <w:rPr>
          <w:rFonts w:eastAsia="Times New Roman"/>
          <w:color w:val="auto"/>
          <w:kern w:val="0"/>
          <w:lang w:val="sr-Cyrl-CS" w:eastAsia="en-US"/>
        </w:rPr>
      </w:pPr>
    </w:p>
    <w:p w:rsidR="0070768E" w:rsidRDefault="0070768E" w:rsidP="0070768E">
      <w:pPr>
        <w:suppressAutoHyphens w:val="0"/>
        <w:spacing w:line="240" w:lineRule="auto"/>
        <w:rPr>
          <w:rFonts w:eastAsia="Times New Roman"/>
          <w:color w:val="auto"/>
          <w:kern w:val="0"/>
          <w:lang w:val="sr-Cyrl-CS" w:eastAsia="en-US"/>
        </w:rPr>
      </w:pPr>
    </w:p>
    <w:p w:rsidR="0070768E" w:rsidRPr="00046B58" w:rsidRDefault="0070768E" w:rsidP="0070768E">
      <w:pPr>
        <w:rPr>
          <w:lang w:val="sr-Cyrl-CS"/>
        </w:rPr>
      </w:pPr>
      <w:r>
        <w:rPr>
          <w:lang w:val="sr-Cyrl-CS"/>
        </w:rPr>
        <w:t>Техничке карактеристике сачини</w:t>
      </w:r>
      <w:r>
        <w:rPr>
          <w:lang/>
        </w:rPr>
        <w:t>ла</w:t>
      </w:r>
      <w:r>
        <w:rPr>
          <w:lang w:val="sr-Cyrl-CS"/>
        </w:rPr>
        <w:t>:</w:t>
      </w:r>
      <w:r>
        <w:rPr>
          <w:lang w:val="sr-Cyrl-CS"/>
        </w:rPr>
        <w:tab/>
      </w:r>
      <w:r>
        <w:rPr>
          <w:lang w:val="sr-Cyrl-CS"/>
        </w:rPr>
        <w:tab/>
      </w:r>
      <w:r>
        <w:rPr>
          <w:lang w:val="sr-Cyrl-CS"/>
        </w:rPr>
        <w:tab/>
      </w:r>
      <w:r>
        <w:rPr>
          <w:lang w:val="sr-Cyrl-CS"/>
        </w:rPr>
        <w:tab/>
      </w:r>
    </w:p>
    <w:p w:rsidR="0070768E" w:rsidRDefault="0070768E" w:rsidP="0070768E">
      <w:pPr>
        <w:jc w:val="both"/>
        <w:rPr>
          <w:lang w:val="sr-Cyrl-CS"/>
        </w:rPr>
      </w:pPr>
      <w:r>
        <w:rPr>
          <w:lang w:val="sr-Cyrl-CS"/>
        </w:rPr>
        <w:t>Татјана Динић</w:t>
      </w:r>
    </w:p>
    <w:p w:rsidR="0070768E" w:rsidRDefault="0070768E" w:rsidP="0070768E">
      <w:pPr>
        <w:ind w:left="5760"/>
        <w:rPr>
          <w:lang w:val="sr-Latn-CS"/>
        </w:rPr>
      </w:pPr>
      <w:r>
        <w:rPr>
          <w:lang w:val="sr-Cyrl-CS"/>
        </w:rPr>
        <w:t>Д</w:t>
      </w:r>
      <w:r>
        <w:rPr>
          <w:lang w:val="sr-Latn-CS"/>
        </w:rPr>
        <w:t>ИРЕКТОР</w:t>
      </w:r>
      <w:r>
        <w:rPr>
          <w:lang w:val="sr-Cyrl-CS"/>
        </w:rPr>
        <w:t xml:space="preserve"> </w:t>
      </w:r>
      <w:r>
        <w:rPr>
          <w:lang w:val="sr-Latn-CS"/>
        </w:rPr>
        <w:t xml:space="preserve"> БОЛНИЦЕ</w:t>
      </w:r>
    </w:p>
    <w:p w:rsidR="0070768E" w:rsidRDefault="0070768E" w:rsidP="0070768E">
      <w:pPr>
        <w:jc w:val="right"/>
        <w:rPr>
          <w:lang w:val="sr-Cyrl-CS"/>
        </w:rPr>
      </w:pPr>
      <w:r>
        <w:rPr>
          <w:lang w:val="sr-Cyrl-CS"/>
        </w:rPr>
        <w:tab/>
      </w:r>
      <w:r>
        <w:rPr>
          <w:lang w:val="sr-Cyrl-CS"/>
        </w:rPr>
        <w:tab/>
      </w:r>
      <w:r>
        <w:rPr>
          <w:lang w:val="sr-Cyrl-CS"/>
        </w:rPr>
        <w:tab/>
        <w:t xml:space="preserve">         Мр. сци мед прим др Албина Властелица</w:t>
      </w:r>
    </w:p>
    <w:p w:rsidR="0070768E" w:rsidRDefault="0070768E" w:rsidP="0070768E">
      <w:pPr>
        <w:jc w:val="right"/>
        <w:rPr>
          <w:lang w:val="sr-Cyrl-CS"/>
        </w:rPr>
      </w:pPr>
    </w:p>
    <w:p w:rsidR="0070768E" w:rsidRDefault="0070768E" w:rsidP="0070768E">
      <w:pPr>
        <w:rPr>
          <w:i/>
          <w:iCs/>
          <w:sz w:val="18"/>
          <w:szCs w:val="18"/>
          <w:lang w:val="sr-Latn-CS"/>
        </w:rPr>
      </w:pPr>
      <w:r>
        <w:rPr>
          <w:i/>
          <w:iCs/>
          <w:sz w:val="18"/>
          <w:szCs w:val="18"/>
          <w:lang w:val="sr-Cyrl-CS"/>
        </w:rPr>
        <w:tab/>
      </w:r>
      <w:r>
        <w:rPr>
          <w:i/>
          <w:iCs/>
          <w:sz w:val="18"/>
          <w:szCs w:val="18"/>
          <w:lang w:val="sr-Cyrl-CS"/>
        </w:rPr>
        <w:tab/>
      </w:r>
      <w:r>
        <w:rPr>
          <w:i/>
          <w:iCs/>
          <w:sz w:val="18"/>
          <w:szCs w:val="18"/>
          <w:lang w:val="sr-Cyrl-CS"/>
        </w:rPr>
        <w:tab/>
      </w:r>
      <w:r>
        <w:rPr>
          <w:i/>
          <w:iCs/>
          <w:sz w:val="18"/>
          <w:szCs w:val="18"/>
          <w:lang w:val="sr-Cyrl-CS"/>
        </w:rPr>
        <w:tab/>
      </w:r>
      <w:r>
        <w:rPr>
          <w:i/>
          <w:iCs/>
          <w:sz w:val="18"/>
          <w:szCs w:val="18"/>
          <w:lang w:val="sr-Cyrl-CS"/>
        </w:rPr>
        <w:tab/>
      </w:r>
      <w:r>
        <w:rPr>
          <w:i/>
          <w:iCs/>
          <w:sz w:val="18"/>
          <w:szCs w:val="18"/>
          <w:lang w:val="sr-Cyrl-CS"/>
        </w:rPr>
        <w:tab/>
      </w:r>
      <w:r>
        <w:rPr>
          <w:i/>
          <w:iCs/>
          <w:sz w:val="18"/>
          <w:szCs w:val="18"/>
          <w:lang w:val="sr-Cyrl-CS"/>
        </w:rPr>
        <w:tab/>
        <w:t xml:space="preserve">     __________________________________________</w:t>
      </w:r>
    </w:p>
    <w:p w:rsidR="0070768E" w:rsidRPr="00641459" w:rsidRDefault="0070768E" w:rsidP="0070768E">
      <w:pPr>
        <w:rPr>
          <w:i/>
          <w:iCs/>
          <w:sz w:val="18"/>
          <w:szCs w:val="18"/>
          <w:lang/>
        </w:rPr>
      </w:pPr>
    </w:p>
    <w:p w:rsidR="0070768E" w:rsidRPr="00455BDA" w:rsidRDefault="0070768E" w:rsidP="0070768E">
      <w:pPr>
        <w:rPr>
          <w:i/>
          <w:iCs/>
          <w:sz w:val="18"/>
          <w:szCs w:val="18"/>
          <w:lang/>
        </w:rPr>
      </w:pPr>
    </w:p>
    <w:p w:rsidR="0070768E" w:rsidRDefault="0070768E" w:rsidP="0070768E">
      <w:pPr>
        <w:shd w:val="clear" w:color="auto" w:fill="C6D9F1"/>
        <w:jc w:val="center"/>
        <w:rPr>
          <w:b/>
          <w:bCs/>
          <w:i/>
          <w:iCs/>
          <w:sz w:val="28"/>
          <w:szCs w:val="28"/>
          <w:lang w:val="sr-Cyrl-CS"/>
        </w:rPr>
      </w:pPr>
      <w:r>
        <w:rPr>
          <w:b/>
          <w:bCs/>
          <w:i/>
          <w:iCs/>
          <w:sz w:val="28"/>
          <w:szCs w:val="28"/>
          <w:lang w:val="sr-Cyrl-CS"/>
        </w:rPr>
        <w:t>4.</w:t>
      </w:r>
      <w:r>
        <w:rPr>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70768E" w:rsidRDefault="0070768E" w:rsidP="0070768E">
      <w:pPr>
        <w:jc w:val="both"/>
        <w:rPr>
          <w:b/>
          <w:bCs/>
          <w:i/>
          <w:iCs/>
          <w:sz w:val="28"/>
          <w:szCs w:val="28"/>
          <w:lang w:val="sr-Cyrl-CS"/>
        </w:rPr>
      </w:pPr>
    </w:p>
    <w:p w:rsidR="0070768E" w:rsidRDefault="0070768E" w:rsidP="0070768E">
      <w:pPr>
        <w:pStyle w:val="ListParagraph"/>
        <w:numPr>
          <w:ilvl w:val="0"/>
          <w:numId w:val="4"/>
        </w:numPr>
        <w:shd w:val="clear" w:color="auto" w:fill="C6D9F1"/>
        <w:jc w:val="center"/>
        <w:rPr>
          <w:b/>
          <w:bCs/>
          <w:i/>
          <w:iCs/>
        </w:rPr>
      </w:pPr>
      <w:r>
        <w:rPr>
          <w:b/>
          <w:bCs/>
          <w:i/>
          <w:iCs/>
        </w:rPr>
        <w:t>УСЛОВИ ЗА УЧЕШЋЕ У ПОСТУПКУ ЈАВНЕ НАБАВКЕ ИЗ ЧЛ. 75. И 76. ЗАКОНА</w:t>
      </w:r>
    </w:p>
    <w:p w:rsidR="0070768E" w:rsidRDefault="0070768E" w:rsidP="0070768E">
      <w:pPr>
        <w:pStyle w:val="ListParagraph"/>
        <w:jc w:val="both"/>
        <w:rPr>
          <w:b/>
          <w:bCs/>
          <w:i/>
          <w:iCs/>
        </w:rPr>
      </w:pPr>
    </w:p>
    <w:p w:rsidR="0070768E" w:rsidRDefault="0070768E" w:rsidP="0070768E">
      <w:pPr>
        <w:pStyle w:val="ListParagraph"/>
        <w:numPr>
          <w:ilvl w:val="1"/>
          <w:numId w:val="4"/>
        </w:numPr>
        <w:jc w:val="both"/>
        <w:rPr>
          <w:iCs/>
          <w:sz w:val="22"/>
          <w:szCs w:val="22"/>
        </w:rPr>
      </w:pPr>
      <w:r>
        <w:rPr>
          <w:iCs/>
          <w:sz w:val="22"/>
          <w:szCs w:val="22"/>
        </w:rPr>
        <w:t xml:space="preserve">Право на учешће у поступку предметне јавне набавке има понуђач који испуњава </w:t>
      </w:r>
      <w:r>
        <w:rPr>
          <w:b/>
          <w:iCs/>
          <w:sz w:val="22"/>
          <w:szCs w:val="22"/>
        </w:rPr>
        <w:t>обавезне услове</w:t>
      </w:r>
      <w:r>
        <w:rPr>
          <w:iCs/>
          <w:sz w:val="22"/>
          <w:szCs w:val="22"/>
        </w:rPr>
        <w:t xml:space="preserve"> за учешће у поступку јавне набавке дефинисане чл. 75. Закона, и то:</w:t>
      </w:r>
    </w:p>
    <w:p w:rsidR="0070768E" w:rsidRDefault="0070768E" w:rsidP="0070768E">
      <w:pPr>
        <w:pStyle w:val="ListParagraph"/>
        <w:numPr>
          <w:ilvl w:val="0"/>
          <w:numId w:val="6"/>
        </w:numPr>
        <w:jc w:val="both"/>
        <w:rPr>
          <w:sz w:val="22"/>
          <w:szCs w:val="22"/>
        </w:rPr>
      </w:pPr>
      <w:r>
        <w:rPr>
          <w:iCs/>
          <w:sz w:val="22"/>
          <w:szCs w:val="22"/>
          <w:lang w:val="sr-Cyrl-CS"/>
        </w:rPr>
        <w:t>Д</w:t>
      </w:r>
      <w:r>
        <w:rPr>
          <w:iCs/>
          <w:sz w:val="22"/>
          <w:szCs w:val="22"/>
        </w:rPr>
        <w:t>а је регистрован код надлежног органа, односно уписан у одговарајући регистар</w:t>
      </w:r>
      <w:r>
        <w:rPr>
          <w:iCs/>
          <w:sz w:val="22"/>
          <w:szCs w:val="22"/>
          <w:lang w:val="sr-Cyrl-CS"/>
        </w:rPr>
        <w:t xml:space="preserve"> </w:t>
      </w:r>
      <w:r>
        <w:rPr>
          <w:i/>
          <w:iCs/>
          <w:sz w:val="22"/>
          <w:szCs w:val="22"/>
          <w:lang w:val="sr-Cyrl-CS"/>
        </w:rPr>
        <w:t>(чл. 75. ст. 1. тач. 1) Закона);</w:t>
      </w:r>
    </w:p>
    <w:p w:rsidR="0070768E" w:rsidRDefault="0070768E" w:rsidP="0070768E">
      <w:pPr>
        <w:pStyle w:val="ListParagraph"/>
        <w:numPr>
          <w:ilvl w:val="0"/>
          <w:numId w:val="6"/>
        </w:numPr>
        <w:jc w:val="both"/>
        <w:rPr>
          <w:sz w:val="22"/>
          <w:szCs w:val="22"/>
        </w:rPr>
      </w:pPr>
      <w:r>
        <w:rPr>
          <w:sz w:val="22"/>
          <w:szCs w:val="22"/>
          <w:lang w:val="sr-Cyrl-CS"/>
        </w:rPr>
        <w:t>Д</w:t>
      </w:r>
      <w:r>
        <w:rPr>
          <w:sz w:val="22"/>
          <w:szCs w:val="22"/>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lang w:val="sr-Cyrl-CS"/>
        </w:rPr>
        <w:t xml:space="preserve"> </w:t>
      </w:r>
      <w:r>
        <w:rPr>
          <w:i/>
          <w:iCs/>
          <w:sz w:val="22"/>
          <w:szCs w:val="22"/>
          <w:lang w:val="sr-Cyrl-CS"/>
        </w:rPr>
        <w:t>(чл. 75. ст. 1. тач. 2) Закона);</w:t>
      </w:r>
    </w:p>
    <w:p w:rsidR="0070768E" w:rsidRDefault="0070768E" w:rsidP="0070768E">
      <w:pPr>
        <w:pStyle w:val="ListParagraph"/>
        <w:numPr>
          <w:ilvl w:val="0"/>
          <w:numId w:val="6"/>
        </w:numPr>
        <w:jc w:val="both"/>
        <w:rPr>
          <w:sz w:val="22"/>
          <w:szCs w:val="22"/>
        </w:rPr>
      </w:pPr>
      <w:r>
        <w:rPr>
          <w:sz w:val="22"/>
          <w:szCs w:val="22"/>
          <w:lang w:val="sr-Cyrl-CS"/>
        </w:rPr>
        <w:t>Д</w:t>
      </w:r>
      <w:r>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lang w:val="sr-Cyrl-CS"/>
        </w:rPr>
        <w:t>(чл. 75. ст. 1. тач. 4) Закона);</w:t>
      </w:r>
    </w:p>
    <w:p w:rsidR="0070768E" w:rsidRPr="00D21B6E" w:rsidRDefault="0070768E" w:rsidP="0070768E">
      <w:pPr>
        <w:pStyle w:val="ListParagraph"/>
        <w:numPr>
          <w:ilvl w:val="0"/>
          <w:numId w:val="6"/>
        </w:numPr>
        <w:jc w:val="both"/>
        <w:rPr>
          <w:sz w:val="22"/>
          <w:szCs w:val="22"/>
        </w:rPr>
      </w:pPr>
      <w:r>
        <w:rPr>
          <w:sz w:val="22"/>
          <w:szCs w:val="22"/>
          <w:lang w:val="sr-Cyrl-CS"/>
        </w:rPr>
        <w:t>- Д</w:t>
      </w:r>
      <w:r>
        <w:rPr>
          <w:sz w:val="22"/>
          <w:szCs w:val="22"/>
        </w:rPr>
        <w:t xml:space="preserve">а </w:t>
      </w:r>
      <w:r>
        <w:rPr>
          <w:sz w:val="22"/>
          <w:szCs w:val="22"/>
          <w:lang/>
        </w:rPr>
        <w:t xml:space="preserve">има дозволу Министарства здравља Републике Србије за промет и дистрибуцију медицинских средстава. </w:t>
      </w:r>
      <w:r>
        <w:rPr>
          <w:sz w:val="22"/>
          <w:szCs w:val="22"/>
        </w:rPr>
        <w:t xml:space="preserve"> </w:t>
      </w:r>
      <w:r>
        <w:rPr>
          <w:i/>
          <w:iCs/>
          <w:sz w:val="22"/>
          <w:szCs w:val="22"/>
          <w:lang w:val="sr-Cyrl-CS"/>
        </w:rPr>
        <w:t>(чл. 75. ст. 1. тач. 5) Закона)</w:t>
      </w:r>
      <w:r>
        <w:rPr>
          <w:i/>
          <w:iCs/>
          <w:sz w:val="22"/>
          <w:szCs w:val="22"/>
          <w:lang w:val="sr-Latn-CS"/>
        </w:rPr>
        <w:t xml:space="preserve"> </w:t>
      </w:r>
      <w:r>
        <w:rPr>
          <w:i/>
          <w:iCs/>
          <w:sz w:val="22"/>
          <w:szCs w:val="22"/>
          <w:lang w:val="sr-Cyrl-CS"/>
        </w:rPr>
        <w:t xml:space="preserve">и </w:t>
      </w:r>
    </w:p>
    <w:p w:rsidR="0070768E" w:rsidRPr="00D21B6E" w:rsidRDefault="0070768E" w:rsidP="0070768E">
      <w:pPr>
        <w:pStyle w:val="ListParagraph"/>
        <w:ind w:left="1440"/>
        <w:jc w:val="both"/>
        <w:rPr>
          <w:sz w:val="22"/>
          <w:szCs w:val="22"/>
          <w:lang/>
        </w:rPr>
      </w:pPr>
      <w:r>
        <w:rPr>
          <w:sz w:val="22"/>
          <w:szCs w:val="22"/>
          <w:lang w:val="sr-Cyrl-CS"/>
        </w:rPr>
        <w:t>- Д</w:t>
      </w:r>
      <w:r>
        <w:rPr>
          <w:sz w:val="22"/>
          <w:szCs w:val="22"/>
        </w:rPr>
        <w:t xml:space="preserve">а </w:t>
      </w:r>
      <w:r>
        <w:rPr>
          <w:sz w:val="22"/>
          <w:szCs w:val="22"/>
          <w:lang/>
        </w:rPr>
        <w:t xml:space="preserve">има Решење Агенције за лекове и медицинска средства Србије, којим се понуђени производи уписују у Регистар медицинских средстава, односно за понуђене производе се издаје дозвола за стављање у промет. </w:t>
      </w:r>
      <w:r>
        <w:rPr>
          <w:sz w:val="22"/>
          <w:szCs w:val="22"/>
        </w:rPr>
        <w:t xml:space="preserve"> </w:t>
      </w:r>
      <w:r>
        <w:rPr>
          <w:i/>
          <w:iCs/>
          <w:sz w:val="22"/>
          <w:szCs w:val="22"/>
          <w:lang w:val="sr-Cyrl-CS"/>
        </w:rPr>
        <w:t>(чл. 75. ст. 1. тач.5)</w:t>
      </w:r>
    </w:p>
    <w:p w:rsidR="0070768E" w:rsidRDefault="0070768E" w:rsidP="0070768E">
      <w:pPr>
        <w:pStyle w:val="ListParagraph"/>
        <w:numPr>
          <w:ilvl w:val="0"/>
          <w:numId w:val="6"/>
        </w:numPr>
        <w:jc w:val="both"/>
        <w:rPr>
          <w:sz w:val="22"/>
          <w:szCs w:val="22"/>
        </w:rPr>
      </w:pPr>
      <w:r>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sz w:val="22"/>
          <w:szCs w:val="22"/>
          <w:lang/>
        </w:rPr>
        <w:t>нема забрану обављања делатности која је на снази у време подношења понуде</w:t>
      </w:r>
      <w:r>
        <w:rPr>
          <w:sz w:val="22"/>
          <w:szCs w:val="22"/>
          <w:lang w:val="sr-Cyrl-CS"/>
        </w:rPr>
        <w:t xml:space="preserve"> </w:t>
      </w:r>
      <w:r>
        <w:rPr>
          <w:i/>
          <w:iCs/>
          <w:sz w:val="22"/>
          <w:szCs w:val="22"/>
          <w:lang w:val="sr-Cyrl-CS"/>
        </w:rPr>
        <w:t>(чл. 75. ст. 2. Закона).</w:t>
      </w:r>
    </w:p>
    <w:p w:rsidR="0070768E" w:rsidRDefault="0070768E" w:rsidP="0070768E">
      <w:pPr>
        <w:pStyle w:val="ListParagraph"/>
        <w:jc w:val="both"/>
        <w:rPr>
          <w:sz w:val="22"/>
          <w:szCs w:val="22"/>
          <w:lang w:val="sr-Cyrl-CS"/>
        </w:rPr>
      </w:pPr>
    </w:p>
    <w:p w:rsidR="0070768E" w:rsidRDefault="0070768E" w:rsidP="0070768E">
      <w:pPr>
        <w:pStyle w:val="ListParagraph"/>
        <w:numPr>
          <w:ilvl w:val="0"/>
          <w:numId w:val="4"/>
        </w:numPr>
        <w:shd w:val="clear" w:color="auto" w:fill="C6D9F1"/>
        <w:jc w:val="center"/>
        <w:rPr>
          <w:b/>
          <w:bCs/>
          <w:i/>
          <w:iCs/>
        </w:rPr>
      </w:pPr>
      <w:r>
        <w:rPr>
          <w:b/>
          <w:bCs/>
          <w:i/>
          <w:iCs/>
          <w:lang w:val="sr-Cyrl-CS"/>
        </w:rPr>
        <w:t xml:space="preserve">ДОДАТНИ </w:t>
      </w:r>
      <w:r>
        <w:rPr>
          <w:b/>
          <w:bCs/>
          <w:i/>
          <w:iCs/>
        </w:rPr>
        <w:t>УСЛОВИ ЗА УЧЕШЋЕ У ПОСТУПКУ ЈАВНЕ НАБАВКЕ ИЗ ЧЛ. 75. И 76. ЗАКОНА</w:t>
      </w:r>
    </w:p>
    <w:p w:rsidR="0070768E" w:rsidRDefault="0070768E" w:rsidP="0070768E">
      <w:pPr>
        <w:pStyle w:val="ListParagraph"/>
        <w:ind w:left="0"/>
        <w:jc w:val="both"/>
        <w:rPr>
          <w:b/>
          <w:sz w:val="22"/>
          <w:szCs w:val="22"/>
          <w:lang w:val="sr-Cyrl-CS"/>
        </w:rPr>
      </w:pPr>
    </w:p>
    <w:p w:rsidR="0070768E" w:rsidRDefault="0070768E" w:rsidP="0070768E">
      <w:pPr>
        <w:pStyle w:val="ListParagraph"/>
        <w:ind w:firstLine="720"/>
        <w:jc w:val="both"/>
        <w:rPr>
          <w:sz w:val="22"/>
          <w:szCs w:val="22"/>
          <w:lang w:val="sr-Cyrl-CS"/>
        </w:rPr>
      </w:pPr>
      <w:r>
        <w:rPr>
          <w:sz w:val="22"/>
          <w:szCs w:val="22"/>
          <w:lang w:val="sr-Cyrl-CS"/>
        </w:rPr>
        <w:t>Без додатних услова.</w:t>
      </w:r>
    </w:p>
    <w:p w:rsidR="0070768E" w:rsidRDefault="0070768E" w:rsidP="0070768E">
      <w:pPr>
        <w:pStyle w:val="ListParagraph"/>
        <w:jc w:val="both"/>
        <w:rPr>
          <w:sz w:val="22"/>
          <w:szCs w:val="22"/>
          <w:lang w:val="sr-Cyrl-CS"/>
        </w:rPr>
      </w:pPr>
    </w:p>
    <w:p w:rsidR="0070768E" w:rsidRDefault="0070768E" w:rsidP="0070768E">
      <w:pPr>
        <w:pStyle w:val="ListParagraph"/>
        <w:ind w:firstLine="720"/>
        <w:jc w:val="both"/>
        <w:rPr>
          <w:sz w:val="22"/>
          <w:szCs w:val="22"/>
          <w:lang w:val="sr-Cyrl-CS"/>
        </w:rPr>
      </w:pPr>
      <w:r>
        <w:rPr>
          <w:sz w:val="22"/>
          <w:szCs w:val="22"/>
        </w:rPr>
        <w:t>Понуђач је дужан да у тренутку закључења уговора достави средство обезбеђења за добро извршење уговорених обавеза.</w:t>
      </w:r>
    </w:p>
    <w:p w:rsidR="0070768E" w:rsidRDefault="0070768E" w:rsidP="0070768E">
      <w:pPr>
        <w:pStyle w:val="ListParagraph"/>
        <w:jc w:val="both"/>
        <w:rPr>
          <w:sz w:val="22"/>
          <w:szCs w:val="22"/>
        </w:rPr>
      </w:pPr>
    </w:p>
    <w:p w:rsidR="0070768E" w:rsidRDefault="0070768E" w:rsidP="0070768E">
      <w:pPr>
        <w:pStyle w:val="ListParagraph"/>
        <w:numPr>
          <w:ilvl w:val="1"/>
          <w:numId w:val="4"/>
        </w:numPr>
        <w:jc w:val="both"/>
        <w:rPr>
          <w:b/>
          <w:bCs/>
          <w:i/>
          <w:iCs/>
          <w:sz w:val="22"/>
          <w:szCs w:val="22"/>
        </w:rPr>
      </w:pPr>
      <w:r>
        <w:rPr>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0768E" w:rsidRDefault="0070768E" w:rsidP="0070768E">
      <w:pPr>
        <w:pStyle w:val="ListParagraph"/>
        <w:ind w:left="0"/>
        <w:jc w:val="both"/>
        <w:rPr>
          <w:sz w:val="22"/>
          <w:szCs w:val="22"/>
        </w:rPr>
      </w:pPr>
    </w:p>
    <w:p w:rsidR="0070768E" w:rsidRDefault="0070768E" w:rsidP="0070768E">
      <w:pPr>
        <w:pStyle w:val="ListParagraph"/>
        <w:numPr>
          <w:ilvl w:val="1"/>
          <w:numId w:val="4"/>
        </w:numPr>
        <w:jc w:val="both"/>
        <w:rPr>
          <w:bCs/>
          <w:iCs/>
          <w:sz w:val="22"/>
          <w:szCs w:val="22"/>
        </w:rPr>
      </w:pPr>
      <w:r>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0768E" w:rsidRDefault="0070768E" w:rsidP="0070768E">
      <w:pPr>
        <w:pStyle w:val="ListParagraph"/>
        <w:ind w:left="1350" w:firstLine="90"/>
        <w:jc w:val="both"/>
        <w:rPr>
          <w:bCs/>
          <w:iCs/>
          <w:color w:val="FF0000"/>
          <w:sz w:val="22"/>
          <w:szCs w:val="22"/>
          <w:lang w:val="sr-Cyrl-CS"/>
        </w:rPr>
      </w:pPr>
      <w:r>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FF0000"/>
          <w:sz w:val="22"/>
          <w:szCs w:val="22"/>
        </w:rPr>
        <w:t xml:space="preserve"> </w:t>
      </w:r>
    </w:p>
    <w:p w:rsidR="0070768E" w:rsidRDefault="0070768E" w:rsidP="0070768E">
      <w:pPr>
        <w:pStyle w:val="ListParagraph"/>
        <w:ind w:left="0"/>
        <w:jc w:val="both"/>
        <w:rPr>
          <w:b/>
          <w:bCs/>
          <w:i/>
          <w:iCs/>
          <w:sz w:val="22"/>
          <w:szCs w:val="22"/>
          <w:lang w:val="sr-Cyrl-CS"/>
        </w:rPr>
      </w:pPr>
    </w:p>
    <w:p w:rsidR="0070768E" w:rsidRDefault="0070768E" w:rsidP="0070768E">
      <w:pPr>
        <w:pStyle w:val="ListParagraph"/>
        <w:ind w:left="0"/>
        <w:jc w:val="both"/>
        <w:rPr>
          <w:b/>
          <w:bCs/>
          <w:i/>
          <w:iCs/>
          <w:lang w:val="sr-Cyrl-CS"/>
        </w:rPr>
      </w:pPr>
    </w:p>
    <w:p w:rsidR="0070768E" w:rsidRPr="007B684F" w:rsidRDefault="0070768E" w:rsidP="0070768E">
      <w:pPr>
        <w:pStyle w:val="ListParagraph"/>
        <w:ind w:left="0"/>
        <w:jc w:val="both"/>
        <w:rPr>
          <w:b/>
          <w:bCs/>
          <w:i/>
          <w:iCs/>
          <w:lang w:val="sr-Latn-CS"/>
        </w:rPr>
      </w:pPr>
    </w:p>
    <w:p w:rsidR="0070768E" w:rsidRDefault="0070768E" w:rsidP="0070768E">
      <w:pPr>
        <w:pStyle w:val="ListParagraph"/>
        <w:numPr>
          <w:ilvl w:val="1"/>
          <w:numId w:val="8"/>
        </w:numPr>
        <w:shd w:val="clear" w:color="auto" w:fill="C6D9F1"/>
        <w:jc w:val="center"/>
        <w:rPr>
          <w:bCs/>
          <w:i/>
          <w:iCs/>
          <w:color w:val="C00000"/>
          <w:sz w:val="28"/>
          <w:szCs w:val="28"/>
        </w:rPr>
      </w:pPr>
      <w:r>
        <w:rPr>
          <w:b/>
          <w:bCs/>
          <w:i/>
          <w:iCs/>
          <w:sz w:val="28"/>
          <w:szCs w:val="28"/>
        </w:rPr>
        <w:lastRenderedPageBreak/>
        <w:t xml:space="preserve">УПУТСТВО КАКО СЕ </w:t>
      </w:r>
      <w:r>
        <w:rPr>
          <w:b/>
          <w:bCs/>
          <w:i/>
          <w:iCs/>
          <w:sz w:val="28"/>
          <w:szCs w:val="28"/>
          <w:lang w:val="sr-Cyrl-CS"/>
        </w:rPr>
        <w:t>Д</w:t>
      </w:r>
      <w:r>
        <w:rPr>
          <w:b/>
          <w:bCs/>
          <w:i/>
          <w:iCs/>
          <w:sz w:val="28"/>
          <w:szCs w:val="28"/>
        </w:rPr>
        <w:t>ОКАЗУЈЕ ИСПУЊЕНОСТ УСЛОВА</w:t>
      </w:r>
    </w:p>
    <w:p w:rsidR="0070768E" w:rsidRDefault="0070768E" w:rsidP="0070768E">
      <w:pPr>
        <w:pStyle w:val="ListParagraph"/>
        <w:jc w:val="both"/>
        <w:rPr>
          <w:bCs/>
          <w:i/>
          <w:iCs/>
          <w:color w:val="C00000"/>
        </w:rPr>
      </w:pPr>
    </w:p>
    <w:p w:rsidR="0070768E" w:rsidRPr="003D0B42" w:rsidRDefault="0070768E" w:rsidP="0070768E">
      <w:pPr>
        <w:pStyle w:val="ListParagraph"/>
        <w:jc w:val="both"/>
        <w:rPr>
          <w:sz w:val="22"/>
          <w:szCs w:val="22"/>
          <w:lang/>
        </w:rPr>
      </w:pPr>
      <w:r>
        <w:t xml:space="preserve">Испуњеност </w:t>
      </w:r>
      <w:r>
        <w:rPr>
          <w:b/>
        </w:rPr>
        <w:t xml:space="preserve">обавезних услова </w:t>
      </w:r>
      <w:r>
        <w:t xml:space="preserve">за учешће у поступку предметне јавне набавке, </w:t>
      </w:r>
      <w:r>
        <w:rPr>
          <w:lang w:val="sr-Cyrl-CS"/>
        </w:rPr>
        <w:t xml:space="preserve">у складу са чл. 77. став 4. Закона, </w:t>
      </w:r>
      <w:r>
        <w:t xml:space="preserve">понуђач доказује достављањем Изјаве </w:t>
      </w:r>
      <w:r>
        <w:rPr>
          <w:color w:val="auto"/>
          <w:lang w:val="sr-Cyrl-CS"/>
        </w:rPr>
        <w:t>(</w:t>
      </w:r>
      <w:r>
        <w:rPr>
          <w:i/>
          <w:color w:val="auto"/>
          <w:lang w:val="sr-Cyrl-CS"/>
        </w:rPr>
        <w:t xml:space="preserve">Образац на страни </w:t>
      </w:r>
      <w:r>
        <w:rPr>
          <w:i/>
          <w:color w:val="auto"/>
          <w:lang w:val="sr-Latn-CS"/>
        </w:rPr>
        <w:t>9</w:t>
      </w:r>
      <w:r>
        <w:rPr>
          <w:color w:val="auto"/>
          <w:lang w:val="sr-Cyrl-CS"/>
        </w:rPr>
        <w:t>),</w:t>
      </w:r>
      <w:r>
        <w:rPr>
          <w:color w:val="FF0000"/>
          <w:lang w:val="sr-Cyrl-CS"/>
        </w:rPr>
        <w:t xml:space="preserve"> </w:t>
      </w:r>
      <w: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lang/>
        </w:rPr>
        <w:t xml:space="preserve">, осим услова из члана </w:t>
      </w:r>
      <w:r>
        <w:rPr>
          <w:i/>
          <w:iCs/>
          <w:sz w:val="22"/>
          <w:szCs w:val="22"/>
          <w:lang w:val="sr-Cyrl-CS"/>
        </w:rPr>
        <w:t xml:space="preserve"> </w:t>
      </w:r>
      <w:r>
        <w:rPr>
          <w:iCs/>
          <w:sz w:val="22"/>
          <w:szCs w:val="22"/>
          <w:lang w:val="sr-Cyrl-CS"/>
        </w:rPr>
        <w:t>75. ст. 1. тачка 5.</w:t>
      </w:r>
    </w:p>
    <w:p w:rsidR="0070768E" w:rsidRDefault="0070768E" w:rsidP="0070768E">
      <w:pPr>
        <w:pStyle w:val="ListParagraph"/>
        <w:ind w:firstLine="720"/>
        <w:jc w:val="both"/>
        <w:rPr>
          <w:b/>
          <w:i/>
          <w:u w:val="single"/>
          <w:lang w:val="sr-Cyrl-CS"/>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0768E" w:rsidRDefault="0070768E" w:rsidP="0070768E">
      <w:pPr>
        <w:pStyle w:val="ListParagraph"/>
        <w:jc w:val="both"/>
        <w:rPr>
          <w:bCs/>
          <w:iCs/>
          <w:lang w:val="sr-Cyrl-CS"/>
        </w:rPr>
      </w:pPr>
    </w:p>
    <w:p w:rsidR="0070768E" w:rsidRDefault="0070768E" w:rsidP="0070768E">
      <w:pPr>
        <w:pStyle w:val="ListParagraph"/>
        <w:ind w:firstLine="720"/>
        <w:jc w:val="both"/>
        <w:rPr>
          <w:b/>
          <w:i/>
          <w:u w:val="single"/>
          <w:lang/>
        </w:rPr>
      </w:pPr>
      <w:r>
        <w:rPr>
          <w:b/>
          <w:i/>
          <w:u w:val="single"/>
          <w:lang/>
        </w:rPr>
        <w:t>Доказивање испуњености услова из члана 75. ст.1. тач. 5 врши се достављањем Решења Министарства здравља Републике Србије којим се одобрава промет и дистрибуција медицинских средстава идостављањем Решења Агенције за лекове и медицинска средства којим се уписују медицинска средства у Регистар медицинских средстава, односно Решење Агенције за лекове и медицинска средства, којим се одобрава стављање у промет истих.</w:t>
      </w:r>
    </w:p>
    <w:p w:rsidR="0070768E" w:rsidRDefault="0070768E" w:rsidP="0070768E">
      <w:pPr>
        <w:pStyle w:val="ListParagraph"/>
        <w:ind w:firstLine="720"/>
        <w:jc w:val="both"/>
        <w:rPr>
          <w:b/>
          <w:i/>
          <w:u w:val="single"/>
          <w:lang/>
        </w:rPr>
      </w:pPr>
      <w:r>
        <w:rPr>
          <w:b/>
          <w:i/>
          <w:u w:val="single"/>
          <w:lang/>
        </w:rPr>
        <w:t>Наведена Решења могуће је доставити у виду фотокопије.</w:t>
      </w:r>
    </w:p>
    <w:p w:rsidR="0070768E" w:rsidRDefault="0070768E" w:rsidP="0070768E">
      <w:pPr>
        <w:pStyle w:val="ListParagraph"/>
        <w:jc w:val="both"/>
        <w:rPr>
          <w:bCs/>
          <w:iCs/>
          <w:lang w:val="sr-Cyrl-CS"/>
        </w:rPr>
      </w:pPr>
    </w:p>
    <w:p w:rsidR="0070768E" w:rsidRDefault="0070768E" w:rsidP="0070768E">
      <w:pPr>
        <w:pStyle w:val="ListParagraph"/>
        <w:ind w:firstLine="720"/>
        <w:jc w:val="both"/>
        <w:rPr>
          <w:bCs/>
          <w:iCs/>
          <w:color w:val="auto"/>
          <w:lang w:val="sr-Latn-CS"/>
        </w:rPr>
      </w:pPr>
      <w:r>
        <w:rPr>
          <w:b/>
          <w:bCs/>
          <w:iCs/>
          <w:color w:val="auto"/>
          <w:u w:val="single"/>
        </w:rPr>
        <w:t>Уколико понуду подноси група понуђача</w:t>
      </w:r>
      <w:r>
        <w:rPr>
          <w:bCs/>
          <w:iCs/>
          <w:color w:val="auto"/>
        </w:rPr>
        <w:t>, Изјава мора бити потписана од стране овлашћеног лица сваког понуђача из групе понуђача и оверена печатом.</w:t>
      </w:r>
    </w:p>
    <w:p w:rsidR="0070768E" w:rsidRDefault="0070768E" w:rsidP="0070768E">
      <w:pPr>
        <w:pStyle w:val="ListParagraph"/>
        <w:ind w:firstLine="720"/>
        <w:jc w:val="both"/>
        <w:rPr>
          <w:bCs/>
          <w:iCs/>
          <w:lang w:val="sr-Latn-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color w:val="auto"/>
          <w:lang w:val="sr-Cyrl-CS"/>
        </w:rPr>
        <w:t>(</w:t>
      </w:r>
      <w:r>
        <w:rPr>
          <w:i/>
          <w:color w:val="auto"/>
          <w:lang w:val="sr-Cyrl-CS"/>
        </w:rPr>
        <w:t>Образац на страни 1</w:t>
      </w:r>
      <w:r>
        <w:rPr>
          <w:i/>
          <w:color w:val="auto"/>
          <w:lang w:val="sr-Latn-CS"/>
        </w:rPr>
        <w:t>0</w:t>
      </w:r>
      <w:r>
        <w:rPr>
          <w:i/>
          <w:color w:val="auto"/>
          <w:lang w:val="sr-Cyrl-CS"/>
        </w:rPr>
        <w:t>.</w:t>
      </w:r>
      <w:r>
        <w:rPr>
          <w:color w:val="auto"/>
          <w:lang w:val="sr-Cyrl-CS"/>
        </w:rPr>
        <w:t>)</w:t>
      </w:r>
      <w:r>
        <w:rPr>
          <w:bCs/>
          <w:iCs/>
          <w:lang w:val="sr-Cyrl-CS"/>
        </w:rPr>
        <w:t xml:space="preserve"> </w:t>
      </w:r>
      <w:r>
        <w:rPr>
          <w:bCs/>
          <w:iCs/>
        </w:rPr>
        <w:t xml:space="preserve">потписану од стране овлашћеног лица подизвођача и оверену печатом. </w:t>
      </w:r>
    </w:p>
    <w:p w:rsidR="0070768E" w:rsidRDefault="0070768E" w:rsidP="0070768E">
      <w:pPr>
        <w:pStyle w:val="ListParagraph"/>
        <w:ind w:firstLine="720"/>
        <w:jc w:val="both"/>
        <w:rPr>
          <w:bCs/>
          <w:iCs/>
          <w:lang w:val="sr-Latn-C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0768E" w:rsidRDefault="0070768E" w:rsidP="0070768E">
      <w:pPr>
        <w:pStyle w:val="ListParagraph"/>
        <w:ind w:firstLine="720"/>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768E" w:rsidRDefault="0070768E" w:rsidP="0070768E">
      <w:pPr>
        <w:pStyle w:val="ListParagraph"/>
        <w:ind w:firstLine="720"/>
        <w:jc w:val="both"/>
        <w:rPr>
          <w:color w:val="auto"/>
        </w:rPr>
      </w:pPr>
      <w:r>
        <w:rPr>
          <w:color w:val="auto"/>
        </w:rPr>
        <w:t>Понуђач није дужан да доставља на увид доказе који су јавно доступни на интернет страницама надлежних органа.</w:t>
      </w:r>
    </w:p>
    <w:p w:rsidR="0070768E" w:rsidRDefault="0070768E" w:rsidP="0070768E">
      <w:pPr>
        <w:pStyle w:val="ListParagraph"/>
        <w:ind w:firstLine="720"/>
        <w:jc w:val="both"/>
        <w:rPr>
          <w:lang w:val="sr-Cyrl-CS"/>
        </w:rPr>
      </w:pPr>
      <w:r>
        <w:rPr>
          <w:color w:val="auto"/>
        </w:rPr>
        <w:t>Понуђач је дужан</w:t>
      </w:r>
      <w: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0768E" w:rsidRDefault="0070768E" w:rsidP="0070768E">
      <w:pPr>
        <w:rPr>
          <w:b/>
          <w:bCs/>
        </w:rPr>
      </w:pPr>
    </w:p>
    <w:p w:rsidR="0070768E" w:rsidRDefault="0070768E" w:rsidP="0070768E">
      <w:pPr>
        <w:rPr>
          <w:b/>
          <w:bCs/>
        </w:rPr>
      </w:pPr>
    </w:p>
    <w:p w:rsidR="0070768E" w:rsidRDefault="0070768E" w:rsidP="0070768E">
      <w:pPr>
        <w:rPr>
          <w:b/>
          <w:bCs/>
          <w:lang w:val="sr-Cyrl-CS"/>
        </w:rPr>
      </w:pPr>
    </w:p>
    <w:p w:rsidR="0070768E" w:rsidRDefault="0070768E" w:rsidP="0070768E">
      <w:pPr>
        <w:rPr>
          <w:b/>
          <w:bCs/>
          <w:lang w:val="sr-Cyrl-CS"/>
        </w:rPr>
      </w:pPr>
    </w:p>
    <w:p w:rsidR="0070768E" w:rsidRDefault="0070768E" w:rsidP="0070768E">
      <w:pPr>
        <w:rPr>
          <w:b/>
          <w:bCs/>
          <w:lang w:val="sr-Cyrl-CS"/>
        </w:rPr>
      </w:pPr>
    </w:p>
    <w:p w:rsidR="0070768E" w:rsidRDefault="0070768E" w:rsidP="0070768E">
      <w:pPr>
        <w:rPr>
          <w:b/>
          <w:bCs/>
          <w:lang w:val="sr-Cyrl-CS"/>
        </w:rPr>
      </w:pPr>
    </w:p>
    <w:p w:rsidR="0070768E" w:rsidRDefault="0070768E" w:rsidP="0070768E">
      <w:pPr>
        <w:rPr>
          <w:b/>
          <w:bCs/>
          <w:lang w:val="sr-Cyrl-CS"/>
        </w:rPr>
      </w:pPr>
    </w:p>
    <w:p w:rsidR="0070768E" w:rsidRDefault="0070768E" w:rsidP="0070768E">
      <w:pPr>
        <w:rPr>
          <w:b/>
          <w:bCs/>
          <w:lang w:val="sr-Cyrl-CS"/>
        </w:rPr>
      </w:pPr>
    </w:p>
    <w:p w:rsidR="0070768E" w:rsidRDefault="0070768E" w:rsidP="0070768E">
      <w:pPr>
        <w:rPr>
          <w:b/>
          <w:bCs/>
          <w:lang w:val="sr-Cyrl-CS"/>
        </w:rPr>
      </w:pPr>
    </w:p>
    <w:p w:rsidR="0070768E" w:rsidRDefault="0070768E" w:rsidP="0070768E">
      <w:pPr>
        <w:rPr>
          <w:b/>
          <w:bCs/>
          <w:lang/>
        </w:rPr>
      </w:pPr>
    </w:p>
    <w:p w:rsidR="0070768E" w:rsidRPr="003D0B42" w:rsidRDefault="0070768E" w:rsidP="0070768E">
      <w:pPr>
        <w:rPr>
          <w:b/>
          <w:bCs/>
          <w:lang/>
        </w:rPr>
      </w:pPr>
    </w:p>
    <w:p w:rsidR="0070768E" w:rsidRDefault="0070768E" w:rsidP="0070768E">
      <w:pPr>
        <w:pStyle w:val="ListParagraph"/>
        <w:shd w:val="clear" w:color="auto" w:fill="C6D9F1"/>
        <w:ind w:left="360"/>
        <w:jc w:val="center"/>
        <w:rPr>
          <w:bCs/>
          <w:iCs/>
        </w:rPr>
      </w:pPr>
      <w:r>
        <w:rPr>
          <w:b/>
          <w:bCs/>
          <w:i/>
          <w:iCs/>
          <w:lang w:val="ru-RU"/>
        </w:rPr>
        <w:lastRenderedPageBreak/>
        <w:t>4.</w:t>
      </w:r>
      <w:r>
        <w:rPr>
          <w:b/>
          <w:bCs/>
          <w:i/>
          <w:iCs/>
          <w:lang w:val="sr-Cyrl-CS"/>
        </w:rPr>
        <w:t>2</w:t>
      </w:r>
      <w:r>
        <w:rPr>
          <w:b/>
          <w:bCs/>
          <w:i/>
          <w:iCs/>
          <w:lang w:val="sr-Latn-CS"/>
        </w:rPr>
        <w:t>.</w:t>
      </w:r>
      <w:r>
        <w:rPr>
          <w:b/>
          <w:bCs/>
          <w:i/>
          <w:iCs/>
        </w:rPr>
        <w:t xml:space="preserve"> ОБРАЗАЦ ИЗЈАВЕ О ИСПУЊАВАЊУ УСЛОВА ИЗ ЧЛ. 75. И 76. ЗАКОНА</w:t>
      </w:r>
    </w:p>
    <w:p w:rsidR="0070768E" w:rsidRDefault="0070768E" w:rsidP="0070768E">
      <w:pPr>
        <w:jc w:val="center"/>
        <w:rPr>
          <w:b/>
          <w:bCs/>
        </w:rPr>
      </w:pPr>
    </w:p>
    <w:p w:rsidR="0070768E" w:rsidRDefault="0070768E" w:rsidP="0070768E">
      <w:pPr>
        <w:jc w:val="center"/>
        <w:rPr>
          <w:b/>
          <w:bCs/>
        </w:rPr>
      </w:pPr>
      <w:r>
        <w:rPr>
          <w:b/>
          <w:bCs/>
        </w:rPr>
        <w:t>ИЗЈАВА ПОНУЂАЧА</w:t>
      </w:r>
    </w:p>
    <w:p w:rsidR="0070768E" w:rsidRDefault="0070768E" w:rsidP="0070768E">
      <w:pPr>
        <w:jc w:val="center"/>
        <w:rPr>
          <w:b/>
          <w:bCs/>
        </w:rPr>
      </w:pPr>
      <w:r>
        <w:rPr>
          <w:b/>
          <w:bCs/>
        </w:rPr>
        <w:t>О ИСПУЊАВАЊУ УСЛОВА ИЗ ЧЛ. 75. И 76. ЗАКОНА У ПОСТУПКУ ЈАВНЕ</w:t>
      </w:r>
    </w:p>
    <w:p w:rsidR="0070768E" w:rsidRDefault="0070768E" w:rsidP="0070768E">
      <w:pPr>
        <w:jc w:val="center"/>
        <w:rPr>
          <w:b/>
          <w:bCs/>
        </w:rPr>
      </w:pPr>
      <w:r>
        <w:rPr>
          <w:b/>
          <w:bCs/>
        </w:rPr>
        <w:t>НАБАВКЕ МАЛЕ ВРЕ</w:t>
      </w:r>
      <w:r>
        <w:rPr>
          <w:b/>
          <w:bCs/>
          <w:lang w:val="sr-Cyrl-CS"/>
        </w:rPr>
        <w:t>Д</w:t>
      </w:r>
      <w:r>
        <w:rPr>
          <w:b/>
          <w:bCs/>
        </w:rPr>
        <w:t>НОСТИ</w:t>
      </w:r>
    </w:p>
    <w:p w:rsidR="0070768E" w:rsidRDefault="0070768E" w:rsidP="0070768E">
      <w:pPr>
        <w:jc w:val="center"/>
        <w:rPr>
          <w:b/>
          <w:bCs/>
        </w:rPr>
      </w:pPr>
    </w:p>
    <w:p w:rsidR="0070768E" w:rsidRDefault="0070768E" w:rsidP="0070768E">
      <w:pPr>
        <w:jc w:val="center"/>
        <w:rPr>
          <w:b/>
          <w:bCs/>
        </w:rPr>
      </w:pPr>
    </w:p>
    <w:p w:rsidR="0070768E" w:rsidRDefault="0070768E" w:rsidP="0070768E">
      <w:pPr>
        <w:ind w:firstLine="708"/>
        <w:jc w:val="both"/>
      </w:pPr>
      <w:r>
        <w:t xml:space="preserve">У складу са чланом 77. став 4. Закона, под пуном материјалном и кривичном одговорношћу, </w:t>
      </w:r>
      <w:r>
        <w:rPr>
          <w:lang w:val="sr-Cyrl-CS"/>
        </w:rPr>
        <w:t xml:space="preserve">као заступник понуђача, </w:t>
      </w:r>
      <w:r>
        <w:t>дајем следећу</w:t>
      </w:r>
    </w:p>
    <w:p w:rsidR="0070768E" w:rsidRDefault="0070768E" w:rsidP="0070768E">
      <w:pPr>
        <w:jc w:val="both"/>
      </w:pPr>
      <w:r>
        <w:tab/>
      </w:r>
      <w:r>
        <w:tab/>
      </w:r>
      <w:r>
        <w:tab/>
      </w:r>
      <w:r>
        <w:tab/>
      </w:r>
    </w:p>
    <w:p w:rsidR="0070768E" w:rsidRDefault="0070768E" w:rsidP="0070768E">
      <w:pPr>
        <w:jc w:val="both"/>
      </w:pPr>
    </w:p>
    <w:p w:rsidR="0070768E" w:rsidRDefault="0070768E" w:rsidP="0070768E">
      <w:pPr>
        <w:jc w:val="center"/>
        <w:rPr>
          <w:b/>
        </w:rPr>
      </w:pPr>
      <w:r>
        <w:rPr>
          <w:b/>
        </w:rPr>
        <w:t>И З Ј А В У</w:t>
      </w:r>
    </w:p>
    <w:p w:rsidR="0070768E" w:rsidRDefault="0070768E" w:rsidP="0070768E">
      <w:pPr>
        <w:jc w:val="center"/>
      </w:pPr>
    </w:p>
    <w:p w:rsidR="0070768E" w:rsidRDefault="0070768E" w:rsidP="0070768E">
      <w:pPr>
        <w:ind w:firstLine="708"/>
        <w:jc w:val="both"/>
        <w:rPr>
          <w:iCs/>
          <w:lang w:val="sr-Cyrl-CS"/>
        </w:rPr>
      </w:pPr>
      <w:r>
        <w:rPr>
          <w:lang w:val="sr-Cyrl-CS"/>
        </w:rPr>
        <w:t>П</w:t>
      </w:r>
      <w:r>
        <w:t xml:space="preserve">онуђач </w:t>
      </w:r>
      <w:r>
        <w:rPr>
          <w:i/>
        </w:rPr>
        <w:t xml:space="preserve"> _____________________________________________</w:t>
      </w:r>
      <w:r>
        <w:rPr>
          <w:i/>
          <w:iCs/>
          <w:lang w:val="sr-Cyrl-CS"/>
        </w:rPr>
        <w:t xml:space="preserve"> </w:t>
      </w:r>
      <w:r>
        <w:t>у поступку јавне набавке</w:t>
      </w:r>
      <w:r>
        <w:rPr>
          <w:lang w:val="sr-Cyrl-CS"/>
        </w:rPr>
        <w:t xml:space="preserve"> </w:t>
      </w:r>
      <w:r>
        <w:rPr>
          <w:b/>
          <w:lang w:val="sr-Cyrl-CS"/>
        </w:rPr>
        <w:t>добара – Медицинска опрема за потребе Болнице</w:t>
      </w:r>
      <w:r>
        <w:rPr>
          <w:lang w:val="sr-Cyrl-CS"/>
        </w:rPr>
        <w:t xml:space="preserve">, </w:t>
      </w:r>
      <w:r>
        <w:rPr>
          <w:lang w:val="sr-Latn-CS"/>
        </w:rPr>
        <w:t xml:space="preserve">редни </w:t>
      </w:r>
      <w:r>
        <w:rPr>
          <w:lang w:val="sr-Cyrl-CS"/>
        </w:rPr>
        <w:t>б</w:t>
      </w:r>
      <w:r>
        <w:t xml:space="preserve">рој </w:t>
      </w:r>
      <w:r>
        <w:rPr>
          <w:lang/>
        </w:rPr>
        <w:t>41</w:t>
      </w:r>
      <w:r>
        <w:rPr>
          <w:lang w:val="sr-Cyrl-CS"/>
        </w:rPr>
        <w:t xml:space="preserve">/2015, </w:t>
      </w:r>
      <w:r>
        <w:t>испуњава све услове из чл. 75. и 76.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70768E" w:rsidRDefault="0070768E" w:rsidP="0070768E">
      <w:pPr>
        <w:pStyle w:val="ListParagraph"/>
        <w:numPr>
          <w:ilvl w:val="0"/>
          <w:numId w:val="10"/>
        </w:numPr>
        <w:jc w:val="both"/>
        <w:rPr>
          <w:iCs/>
          <w:lang w:val="sr-Cyrl-CS"/>
        </w:rPr>
      </w:pPr>
      <w:r>
        <w:rPr>
          <w:iCs/>
          <w:lang w:val="sr-Cyrl-CS"/>
        </w:rPr>
        <w:t>Понуђач је р</w:t>
      </w:r>
      <w:r>
        <w:rPr>
          <w:iCs/>
        </w:rPr>
        <w:t>егистрован код надлежног органа, односно уписан у одговарајући регистар;</w:t>
      </w:r>
    </w:p>
    <w:p w:rsidR="0070768E" w:rsidRDefault="0070768E" w:rsidP="0070768E">
      <w:pPr>
        <w:pStyle w:val="ListParagraph"/>
        <w:numPr>
          <w:ilvl w:val="0"/>
          <w:numId w:val="10"/>
        </w:numPr>
        <w:jc w:val="both"/>
        <w:rPr>
          <w:bCs/>
          <w:iCs/>
          <w:lang w:val="sr-Cyrl-CS"/>
        </w:rPr>
      </w:pPr>
      <w:r>
        <w:rPr>
          <w:iCs/>
          <w:lang w:val="sr-Cyrl-CS"/>
        </w:rPr>
        <w:t xml:space="preserve">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70768E" w:rsidRDefault="0070768E" w:rsidP="0070768E">
      <w:pPr>
        <w:pStyle w:val="ListParagraph"/>
        <w:numPr>
          <w:ilvl w:val="0"/>
          <w:numId w:val="10"/>
        </w:numPr>
        <w:jc w:val="both"/>
        <w:rPr>
          <w:color w:val="auto"/>
          <w:lang w:val="sr-Cyrl-CS"/>
        </w:rPr>
      </w:pPr>
      <w:r>
        <w:rPr>
          <w:bCs/>
          <w:iCs/>
          <w:lang w:val="sr-Cyrl-CS"/>
        </w:rPr>
        <w:t>Понуђач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70768E" w:rsidRDefault="0070768E" w:rsidP="0070768E">
      <w:pPr>
        <w:pStyle w:val="ListParagraph"/>
        <w:numPr>
          <w:ilvl w:val="0"/>
          <w:numId w:val="10"/>
        </w:numPr>
        <w:jc w:val="both"/>
        <w:rPr>
          <w:iCs/>
        </w:rPr>
      </w:pPr>
      <w:r>
        <w:rPr>
          <w:color w:val="auto"/>
          <w:lang w:val="sr-Cyrl-CS"/>
        </w:rPr>
        <w:t>Понуђач је п</w:t>
      </w:r>
      <w:r>
        <w:rPr>
          <w:color w:val="auto"/>
        </w:rPr>
        <w:t xml:space="preserve">оштовао обавезе које произлазе из важећих прописа о заштити на раду, запошљавању и условима рада, заштити животне средине </w:t>
      </w:r>
      <w:r>
        <w:rPr>
          <w:sz w:val="22"/>
          <w:szCs w:val="22"/>
        </w:rPr>
        <w:t xml:space="preserve">и </w:t>
      </w:r>
      <w:r>
        <w:rPr>
          <w:sz w:val="22"/>
          <w:szCs w:val="22"/>
          <w:lang/>
        </w:rPr>
        <w:t>нема забрану обављања делатности која је на снази у време подношења понуде</w:t>
      </w:r>
      <w:r>
        <w:rPr>
          <w:color w:val="auto"/>
        </w:rPr>
        <w:t>;</w:t>
      </w:r>
    </w:p>
    <w:p w:rsidR="0070768E" w:rsidRDefault="0070768E" w:rsidP="0070768E">
      <w:pPr>
        <w:jc w:val="both"/>
        <w:rPr>
          <w:i/>
          <w:lang w:val="sr-Cyrl-CS"/>
        </w:rPr>
      </w:pPr>
    </w:p>
    <w:p w:rsidR="0070768E" w:rsidRDefault="0070768E" w:rsidP="0070768E">
      <w:pPr>
        <w:ind w:firstLine="720"/>
        <w:rPr>
          <w:lang w:val="sr-Cyrl-CS"/>
        </w:rPr>
      </w:pPr>
      <w:r>
        <w:t xml:space="preserve">Место:_____________      </w:t>
      </w:r>
    </w:p>
    <w:p w:rsidR="0070768E" w:rsidRDefault="0070768E" w:rsidP="0070768E">
      <w:r>
        <w:t xml:space="preserve">                                                      </w:t>
      </w:r>
      <w:r>
        <w:rPr>
          <w:lang w:val="sr-Cyrl-CS"/>
        </w:rPr>
        <w:tab/>
      </w:r>
      <w:r>
        <w:rPr>
          <w:lang w:val="sr-Cyrl-CS"/>
        </w:rPr>
        <w:tab/>
      </w:r>
      <w:r>
        <w:rPr>
          <w:lang w:val="sr-Cyrl-CS"/>
        </w:rPr>
        <w:tab/>
      </w:r>
      <w:r>
        <w:rPr>
          <w:lang w:val="sr-Cyrl-CS"/>
        </w:rPr>
        <w:tab/>
      </w:r>
      <w:r>
        <w:rPr>
          <w:lang w:val="sr-Latn-CS"/>
        </w:rPr>
        <w:t xml:space="preserve">  </w:t>
      </w:r>
      <w:r>
        <w:rPr>
          <w:lang w:val="sr-Cyrl-CS"/>
        </w:rPr>
        <w:tab/>
      </w:r>
      <w:r>
        <w:rPr>
          <w:lang w:val="sr-Cyrl-CS"/>
        </w:rPr>
        <w:tab/>
      </w:r>
      <w:r>
        <w:t>Понуђач:</w:t>
      </w:r>
    </w:p>
    <w:p w:rsidR="0070768E" w:rsidRDefault="0070768E" w:rsidP="0070768E">
      <w:pPr>
        <w:ind w:firstLine="720"/>
        <w:rPr>
          <w:lang w:val="sr-Cyrl-CS"/>
        </w:rPr>
      </w:pPr>
      <w:r>
        <w:t xml:space="preserve">Датум:_____________                         М.П.                  </w:t>
      </w:r>
    </w:p>
    <w:p w:rsidR="0070768E" w:rsidRDefault="0070768E" w:rsidP="0070768E">
      <w:pPr>
        <w:ind w:left="4956" w:firstLine="708"/>
        <w:rPr>
          <w:b/>
          <w:bCs/>
          <w:i/>
          <w:color w:val="auto"/>
          <w:lang w:val="sr-Cyrl-CS"/>
        </w:rPr>
      </w:pPr>
      <w:r>
        <w:t xml:space="preserve">   </w:t>
      </w:r>
      <w:r>
        <w:rPr>
          <w:lang w:val="sr-Cyrl-CS"/>
        </w:rPr>
        <w:tab/>
      </w:r>
      <w:r>
        <w:t xml:space="preserve">_____________________                                                        </w:t>
      </w:r>
    </w:p>
    <w:p w:rsidR="0070768E" w:rsidRDefault="0070768E" w:rsidP="0070768E">
      <w:pPr>
        <w:pStyle w:val="BodyText2"/>
        <w:spacing w:line="100" w:lineRule="atLeast"/>
        <w:jc w:val="both"/>
        <w:rPr>
          <w:b/>
          <w:bCs/>
          <w:i/>
          <w:color w:val="auto"/>
          <w:lang w:val="sr-Cyrl-CS"/>
        </w:rPr>
      </w:pPr>
    </w:p>
    <w:p w:rsidR="0070768E" w:rsidRDefault="0070768E" w:rsidP="0070768E">
      <w:pPr>
        <w:pStyle w:val="BodyText2"/>
        <w:spacing w:line="100" w:lineRule="atLeast"/>
        <w:jc w:val="both"/>
        <w:rPr>
          <w:b/>
          <w:bCs/>
          <w:i/>
          <w:color w:val="auto"/>
          <w:lang w:val="sr-Cyrl-CS"/>
        </w:rPr>
      </w:pPr>
    </w:p>
    <w:p w:rsidR="0070768E" w:rsidRDefault="0070768E" w:rsidP="0070768E">
      <w:pPr>
        <w:pStyle w:val="ListParagraph"/>
        <w:ind w:left="0"/>
        <w:jc w:val="both"/>
        <w:rPr>
          <w:bCs/>
          <w:i/>
          <w:iCs/>
          <w:color w:val="auto"/>
        </w:rPr>
      </w:pPr>
      <w:r>
        <w:rPr>
          <w:b/>
          <w:bCs/>
          <w:i/>
          <w:color w:val="auto"/>
        </w:rPr>
        <w:t>Напомена:</w:t>
      </w:r>
      <w:r>
        <w:rPr>
          <w:bCs/>
          <w:i/>
          <w:color w:val="auto"/>
        </w:rPr>
        <w:t xml:space="preserve"> </w:t>
      </w:r>
      <w:r>
        <w:rPr>
          <w:b/>
          <w:bCs/>
          <w:i/>
          <w:iCs/>
          <w:color w:val="auto"/>
          <w:u w:val="single"/>
        </w:rPr>
        <w:t>Уколико понуду подноси група понуђача,</w:t>
      </w:r>
      <w:r>
        <w:rPr>
          <w:bCs/>
          <w:i/>
          <w:iCs/>
          <w:color w:val="auto"/>
        </w:rPr>
        <w:t xml:space="preserve"> Iзјава мора бити потписана од стране овлашћеног лица сваког понуђача из групе понуђача и оверена печатом. </w:t>
      </w:r>
    </w:p>
    <w:p w:rsidR="0070768E" w:rsidRDefault="0070768E" w:rsidP="0070768E">
      <w:pPr>
        <w:pStyle w:val="ListParagraph"/>
        <w:ind w:left="0"/>
        <w:jc w:val="both"/>
        <w:rPr>
          <w:bCs/>
          <w:i/>
          <w:iCs/>
          <w:color w:val="FF0000"/>
          <w:lang w:val="sr-Latn-CS"/>
        </w:rPr>
      </w:pPr>
    </w:p>
    <w:p w:rsidR="0070768E" w:rsidRDefault="0070768E" w:rsidP="0070768E">
      <w:pPr>
        <w:pStyle w:val="ListParagraph"/>
        <w:ind w:left="0"/>
        <w:jc w:val="both"/>
        <w:rPr>
          <w:bCs/>
          <w:i/>
          <w:iCs/>
          <w:color w:val="FF0000"/>
          <w:lang w:val="sr-Latn-CS"/>
        </w:rPr>
      </w:pPr>
    </w:p>
    <w:p w:rsidR="0070768E" w:rsidRDefault="0070768E" w:rsidP="0070768E">
      <w:pPr>
        <w:jc w:val="center"/>
        <w:rPr>
          <w:b/>
          <w:bCs/>
          <w:lang w:val="sr-Latn-CS"/>
        </w:rPr>
      </w:pPr>
    </w:p>
    <w:p w:rsidR="0070768E" w:rsidRDefault="0070768E" w:rsidP="0070768E">
      <w:pPr>
        <w:jc w:val="center"/>
        <w:rPr>
          <w:b/>
          <w:bCs/>
          <w:lang w:val="sr-Latn-CS"/>
        </w:rPr>
      </w:pPr>
    </w:p>
    <w:p w:rsidR="0070768E" w:rsidRDefault="0070768E" w:rsidP="0070768E">
      <w:pPr>
        <w:jc w:val="center"/>
        <w:rPr>
          <w:b/>
          <w:bCs/>
        </w:rPr>
      </w:pPr>
    </w:p>
    <w:p w:rsidR="0070768E" w:rsidRDefault="0070768E" w:rsidP="0070768E">
      <w:pPr>
        <w:jc w:val="center"/>
        <w:rPr>
          <w:b/>
          <w:bCs/>
          <w:lang w:val="sr-Cyrl-CS"/>
        </w:rPr>
      </w:pPr>
    </w:p>
    <w:p w:rsidR="0070768E" w:rsidRDefault="0070768E" w:rsidP="0070768E">
      <w:pPr>
        <w:jc w:val="center"/>
        <w:rPr>
          <w:b/>
          <w:bCs/>
          <w:lang w:val="sr-Cyrl-CS"/>
        </w:rPr>
      </w:pPr>
    </w:p>
    <w:p w:rsidR="0070768E" w:rsidRDefault="0070768E" w:rsidP="0070768E">
      <w:pPr>
        <w:jc w:val="center"/>
        <w:rPr>
          <w:b/>
          <w:bCs/>
          <w:lang w:val="sr-Cyrl-CS"/>
        </w:rPr>
      </w:pPr>
    </w:p>
    <w:p w:rsidR="0070768E" w:rsidRDefault="0070768E" w:rsidP="0070768E">
      <w:pPr>
        <w:rPr>
          <w:b/>
          <w:bCs/>
          <w:lang w:val="sr-Cyrl-CS"/>
        </w:rPr>
      </w:pPr>
    </w:p>
    <w:p w:rsidR="0070768E" w:rsidRDefault="0070768E" w:rsidP="0070768E">
      <w:pPr>
        <w:rPr>
          <w:b/>
          <w:bCs/>
          <w:lang w:val="sr-Cyrl-CS"/>
        </w:rPr>
      </w:pPr>
    </w:p>
    <w:p w:rsidR="0070768E" w:rsidRDefault="0070768E" w:rsidP="0070768E">
      <w:pPr>
        <w:jc w:val="center"/>
        <w:rPr>
          <w:b/>
          <w:bCs/>
        </w:rPr>
      </w:pPr>
      <w:r>
        <w:rPr>
          <w:b/>
          <w:bCs/>
        </w:rPr>
        <w:lastRenderedPageBreak/>
        <w:t>ИЗЈАВА ПО</w:t>
      </w:r>
      <w:r>
        <w:rPr>
          <w:b/>
          <w:bCs/>
          <w:lang w:val="sr-Cyrl-CS"/>
        </w:rPr>
        <w:t>Д</w:t>
      </w:r>
      <w:r>
        <w:rPr>
          <w:b/>
          <w:bCs/>
        </w:rPr>
        <w:t>ИЗВОЂАЧА</w:t>
      </w:r>
    </w:p>
    <w:p w:rsidR="0070768E" w:rsidRDefault="0070768E" w:rsidP="0070768E">
      <w:pPr>
        <w:jc w:val="center"/>
        <w:rPr>
          <w:b/>
          <w:bCs/>
        </w:rPr>
      </w:pPr>
      <w:r>
        <w:rPr>
          <w:b/>
          <w:bCs/>
        </w:rPr>
        <w:t>О ИСПУЊАВАЊУ УСЛОВА ИЗ ЧЛ. 75. ЗАКОНА У ПОСТУПКУ ЈАВНЕ</w:t>
      </w:r>
    </w:p>
    <w:p w:rsidR="0070768E" w:rsidRDefault="0070768E" w:rsidP="0070768E">
      <w:pPr>
        <w:jc w:val="center"/>
        <w:rPr>
          <w:b/>
          <w:bCs/>
        </w:rPr>
      </w:pPr>
      <w:r>
        <w:rPr>
          <w:b/>
          <w:bCs/>
        </w:rPr>
        <w:t>НАБАВКЕ МАЛЕ ВРЕ</w:t>
      </w:r>
      <w:r>
        <w:rPr>
          <w:b/>
          <w:bCs/>
          <w:lang w:val="sr-Cyrl-CS"/>
        </w:rPr>
        <w:t>Д</w:t>
      </w:r>
      <w:r>
        <w:rPr>
          <w:b/>
          <w:bCs/>
        </w:rPr>
        <w:t>НОСТИ</w:t>
      </w:r>
    </w:p>
    <w:p w:rsidR="0070768E" w:rsidRDefault="0070768E" w:rsidP="0070768E">
      <w:pPr>
        <w:jc w:val="center"/>
        <w:rPr>
          <w:b/>
          <w:bCs/>
        </w:rPr>
      </w:pPr>
    </w:p>
    <w:p w:rsidR="0070768E" w:rsidRDefault="0070768E" w:rsidP="0070768E">
      <w:pPr>
        <w:jc w:val="center"/>
        <w:rPr>
          <w:b/>
          <w:bCs/>
        </w:rPr>
      </w:pPr>
    </w:p>
    <w:p w:rsidR="0070768E" w:rsidRDefault="0070768E" w:rsidP="0070768E">
      <w:pPr>
        <w:ind w:firstLine="708"/>
        <w:jc w:val="both"/>
      </w:pPr>
      <w: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t>дајем следећу</w:t>
      </w:r>
    </w:p>
    <w:p w:rsidR="0070768E" w:rsidRDefault="0070768E" w:rsidP="0070768E">
      <w:pPr>
        <w:jc w:val="both"/>
      </w:pPr>
      <w:r>
        <w:tab/>
      </w:r>
      <w:r>
        <w:tab/>
      </w:r>
      <w:r>
        <w:tab/>
      </w:r>
      <w:r>
        <w:tab/>
      </w:r>
    </w:p>
    <w:p w:rsidR="0070768E" w:rsidRDefault="0070768E" w:rsidP="0070768E">
      <w:pPr>
        <w:jc w:val="both"/>
      </w:pPr>
    </w:p>
    <w:p w:rsidR="0070768E" w:rsidRDefault="0070768E" w:rsidP="0070768E">
      <w:pPr>
        <w:jc w:val="center"/>
        <w:rPr>
          <w:b/>
        </w:rPr>
      </w:pPr>
      <w:r>
        <w:rPr>
          <w:b/>
        </w:rPr>
        <w:t>И З Ј А В У</w:t>
      </w:r>
    </w:p>
    <w:p w:rsidR="0070768E" w:rsidRDefault="0070768E" w:rsidP="0070768E">
      <w:pPr>
        <w:jc w:val="center"/>
      </w:pPr>
    </w:p>
    <w:p w:rsidR="0070768E" w:rsidRDefault="0070768E" w:rsidP="0070768E">
      <w:pPr>
        <w:ind w:firstLine="708"/>
        <w:jc w:val="both"/>
        <w:rPr>
          <w:iCs/>
          <w:lang w:val="sr-Cyrl-CS"/>
        </w:rPr>
      </w:pPr>
      <w:r>
        <w:t>Подизвођач</w:t>
      </w:r>
      <w:r>
        <w:rPr>
          <w:i/>
        </w:rPr>
        <w:t>_____________________________________</w:t>
      </w:r>
      <w:r>
        <w:t>__</w:t>
      </w:r>
      <w:r>
        <w:rPr>
          <w:lang w:val="sr-Cyrl-CS"/>
        </w:rPr>
        <w:t xml:space="preserve"> </w:t>
      </w:r>
      <w:r>
        <w:t>у поступку јавне набавке</w:t>
      </w:r>
      <w:r>
        <w:rPr>
          <w:lang w:val="sr-Cyrl-CS"/>
        </w:rPr>
        <w:t xml:space="preserve"> добара- </w:t>
      </w:r>
      <w:r>
        <w:rPr>
          <w:b/>
          <w:lang w:val="sr-Cyrl-CS"/>
        </w:rPr>
        <w:t>Медицинска опрема за потребе Болнице</w:t>
      </w:r>
      <w:r>
        <w:rPr>
          <w:lang w:val="sr-Cyrl-CS"/>
        </w:rPr>
        <w:t xml:space="preserve">, </w:t>
      </w:r>
      <w:r>
        <w:rPr>
          <w:lang w:val="sr-Latn-CS"/>
        </w:rPr>
        <w:t xml:space="preserve">редни </w:t>
      </w:r>
      <w:r>
        <w:rPr>
          <w:lang w:val="sr-Cyrl-CS"/>
        </w:rPr>
        <w:t>б</w:t>
      </w:r>
      <w:r>
        <w:t xml:space="preserve">рој </w:t>
      </w:r>
      <w:r>
        <w:rPr>
          <w:lang/>
        </w:rPr>
        <w:t>41</w:t>
      </w:r>
      <w:r>
        <w:rPr>
          <w:lang w:val="sr-Cyrl-CS"/>
        </w:rPr>
        <w:t>/2015</w:t>
      </w:r>
      <w:r>
        <w:t>,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70768E" w:rsidRDefault="0070768E" w:rsidP="0070768E">
      <w:pPr>
        <w:pStyle w:val="ListParagraph"/>
        <w:jc w:val="both"/>
        <w:rPr>
          <w:iCs/>
          <w:lang w:val="sr-Cyrl-CS"/>
        </w:rPr>
      </w:pPr>
      <w:r>
        <w:rPr>
          <w:iCs/>
          <w:lang w:val="sr-Latn-CS"/>
        </w:rPr>
        <w:t xml:space="preserve"> -</w:t>
      </w:r>
      <w:r>
        <w:rPr>
          <w:iCs/>
          <w:lang w:val="sr-Cyrl-CS"/>
        </w:rPr>
        <w:t>Подизвођач је р</w:t>
      </w:r>
      <w:r>
        <w:rPr>
          <w:iCs/>
        </w:rPr>
        <w:t>егистрован код надлежног органа, односно уписан у одговарајући регистар;</w:t>
      </w:r>
    </w:p>
    <w:p w:rsidR="0070768E" w:rsidRDefault="0070768E" w:rsidP="0070768E">
      <w:pPr>
        <w:pStyle w:val="ListParagraph"/>
        <w:jc w:val="both"/>
        <w:rPr>
          <w:bCs/>
          <w:iCs/>
          <w:lang w:val="sr-Cyrl-CS"/>
        </w:rPr>
      </w:pPr>
      <w:r>
        <w:rPr>
          <w:iCs/>
          <w:lang w:val="sr-Latn-CS"/>
        </w:rPr>
        <w:t xml:space="preserve">- </w:t>
      </w:r>
      <w:r>
        <w:rPr>
          <w:iCs/>
          <w:lang w:val="sr-Cyrl-CS"/>
        </w:rPr>
        <w:t>П</w:t>
      </w:r>
      <w:r>
        <w:rPr>
          <w:lang w:val="sr-Cyrl-CS"/>
        </w:rPr>
        <w:t>одизвођач</w:t>
      </w:r>
      <w:r>
        <w:rPr>
          <w:iCs/>
          <w:lang w:val="sr-Cyrl-CS"/>
        </w:rPr>
        <w:t xml:space="preserve">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70768E" w:rsidRDefault="0070768E" w:rsidP="0070768E">
      <w:pPr>
        <w:pStyle w:val="ListParagraph"/>
        <w:jc w:val="both"/>
        <w:rPr>
          <w:color w:val="auto"/>
          <w:lang w:val="sr-Cyrl-CS"/>
        </w:rPr>
      </w:pPr>
      <w:r>
        <w:rPr>
          <w:bCs/>
          <w:iCs/>
          <w:lang w:val="sr-Latn-CS"/>
        </w:rPr>
        <w:t xml:space="preserve">- </w:t>
      </w:r>
      <w:r>
        <w:rPr>
          <w:bCs/>
          <w:iCs/>
          <w:lang w:val="sr-Cyrl-CS"/>
        </w:rPr>
        <w:t>Подизвођач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rPr>
          <w:i/>
          <w:lang w:val="sr-Cyrl-CS"/>
        </w:rPr>
        <w:t>.</w:t>
      </w:r>
    </w:p>
    <w:p w:rsidR="0070768E" w:rsidRDefault="0070768E" w:rsidP="0070768E">
      <w:pPr>
        <w:pStyle w:val="ListParagraph"/>
        <w:jc w:val="both"/>
        <w:rPr>
          <w:iCs/>
        </w:rPr>
      </w:pPr>
      <w:r>
        <w:rPr>
          <w:color w:val="auto"/>
          <w:lang w:val="sr-Latn-CS"/>
        </w:rPr>
        <w:t xml:space="preserve">- </w:t>
      </w:r>
      <w:r>
        <w:rPr>
          <w:color w:val="auto"/>
          <w:lang w:val="sr-Cyrl-CS"/>
        </w:rPr>
        <w:t>По</w:t>
      </w:r>
      <w:r>
        <w:rPr>
          <w:color w:val="auto"/>
          <w:lang w:val="sr-Latn-CS"/>
        </w:rPr>
        <w:t>дизвођа</w:t>
      </w:r>
      <w:r>
        <w:rPr>
          <w:color w:val="auto"/>
          <w:lang w:val="sr-Cyrl-CS"/>
        </w:rPr>
        <w:t>ч је п</w:t>
      </w:r>
      <w:r>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sz w:val="22"/>
          <w:szCs w:val="22"/>
          <w:lang/>
        </w:rPr>
        <w:t>нема забрану обављања делатности која је на снази у време подношења понуде</w:t>
      </w:r>
      <w:r>
        <w:rPr>
          <w:color w:val="auto"/>
        </w:rPr>
        <w:t>;</w:t>
      </w:r>
    </w:p>
    <w:p w:rsidR="0070768E" w:rsidRDefault="0070768E" w:rsidP="0070768E">
      <w:pPr>
        <w:jc w:val="both"/>
        <w:rPr>
          <w:i/>
          <w:lang w:val="sr-Cyrl-CS"/>
        </w:rPr>
      </w:pPr>
    </w:p>
    <w:p w:rsidR="0070768E" w:rsidRDefault="0070768E" w:rsidP="0070768E">
      <w:pPr>
        <w:jc w:val="both"/>
        <w:rPr>
          <w:i/>
          <w:lang w:val="sr-Cyrl-CS"/>
        </w:rPr>
      </w:pPr>
    </w:p>
    <w:p w:rsidR="0070768E" w:rsidRDefault="0070768E" w:rsidP="0070768E">
      <w:pPr>
        <w:rPr>
          <w:lang w:val="sr-Cyrl-CS"/>
        </w:rPr>
      </w:pPr>
      <w:r>
        <w:t>Место:_____________                                                            Подизвођач:</w:t>
      </w:r>
    </w:p>
    <w:p w:rsidR="0070768E" w:rsidRDefault="0070768E" w:rsidP="0070768E">
      <w:pPr>
        <w:rPr>
          <w:lang w:val="sr-Cyrl-CS"/>
        </w:rPr>
      </w:pPr>
    </w:p>
    <w:p w:rsidR="0070768E" w:rsidRDefault="0070768E" w:rsidP="0070768E">
      <w:pPr>
        <w:rPr>
          <w:b/>
          <w:bCs/>
          <w:i/>
          <w:color w:val="auto"/>
        </w:rPr>
      </w:pPr>
      <w:r>
        <w:t xml:space="preserve">Датум:_____________                         М.П.                     _____________________                                                        </w:t>
      </w:r>
    </w:p>
    <w:p w:rsidR="0070768E" w:rsidRDefault="0070768E" w:rsidP="0070768E">
      <w:pPr>
        <w:pStyle w:val="BodyText2"/>
        <w:spacing w:line="100" w:lineRule="atLeast"/>
        <w:jc w:val="both"/>
        <w:rPr>
          <w:b/>
          <w:bCs/>
          <w:i/>
          <w:color w:val="auto"/>
          <w:lang w:val="sr-Latn-CS"/>
        </w:rPr>
      </w:pPr>
    </w:p>
    <w:p w:rsidR="0070768E" w:rsidRDefault="0070768E" w:rsidP="0070768E">
      <w:pPr>
        <w:pStyle w:val="BodyText2"/>
        <w:spacing w:line="100" w:lineRule="atLeast"/>
        <w:jc w:val="both"/>
        <w:rPr>
          <w:b/>
          <w:bCs/>
          <w:i/>
          <w:color w:val="auto"/>
          <w:lang w:val="sr-Cyrl-CS"/>
        </w:rPr>
      </w:pPr>
    </w:p>
    <w:p w:rsidR="0070768E" w:rsidRDefault="0070768E" w:rsidP="0070768E">
      <w:pPr>
        <w:pStyle w:val="ListParagraph"/>
        <w:ind w:left="0"/>
        <w:jc w:val="both"/>
        <w:rPr>
          <w:bCs/>
          <w:iCs/>
          <w:color w:val="auto"/>
          <w:sz w:val="22"/>
          <w:szCs w:val="22"/>
          <w:lang w:val="sr-Cyrl-CS"/>
        </w:rPr>
      </w:pPr>
      <w:r>
        <w:rPr>
          <w:b/>
          <w:bCs/>
          <w:iCs/>
          <w:color w:val="auto"/>
          <w:sz w:val="22"/>
          <w:szCs w:val="22"/>
          <w:u w:val="single"/>
        </w:rPr>
        <w:t>Уколико понуђач подноси понуду са подизвођачем</w:t>
      </w:r>
      <w:r>
        <w:rPr>
          <w:bCs/>
          <w:iCs/>
          <w:color w:val="auto"/>
          <w:sz w:val="22"/>
          <w:szCs w:val="22"/>
        </w:rPr>
        <w:t xml:space="preserve">, Iзјава мора бити потписана од стране овлашћеног лица подизвођача и оверена печатом. </w:t>
      </w:r>
    </w:p>
    <w:p w:rsidR="0070768E" w:rsidRDefault="0070768E" w:rsidP="0070768E">
      <w:pPr>
        <w:pStyle w:val="BodyText2"/>
        <w:spacing w:line="100" w:lineRule="atLeast"/>
        <w:jc w:val="both"/>
        <w:rPr>
          <w:b/>
          <w:bCs/>
          <w:i/>
          <w:color w:val="auto"/>
        </w:rPr>
      </w:pPr>
    </w:p>
    <w:p w:rsidR="0070768E" w:rsidRDefault="0070768E" w:rsidP="0070768E">
      <w:pPr>
        <w:pStyle w:val="BodyText2"/>
        <w:spacing w:line="100" w:lineRule="atLeast"/>
        <w:jc w:val="both"/>
        <w:rPr>
          <w:b/>
          <w:bCs/>
          <w:i/>
          <w:color w:val="auto"/>
        </w:rPr>
      </w:pPr>
    </w:p>
    <w:p w:rsidR="0070768E" w:rsidRDefault="0070768E" w:rsidP="0070768E">
      <w:pPr>
        <w:pStyle w:val="BodyText2"/>
        <w:spacing w:line="100" w:lineRule="atLeast"/>
        <w:jc w:val="both"/>
        <w:rPr>
          <w:b/>
          <w:bCs/>
          <w:i/>
          <w:color w:val="auto"/>
          <w:lang w:val="sr-Cyrl-CS"/>
        </w:rPr>
      </w:pPr>
    </w:p>
    <w:p w:rsidR="0070768E" w:rsidRDefault="0070768E" w:rsidP="0070768E">
      <w:pPr>
        <w:pStyle w:val="BodyText2"/>
        <w:spacing w:line="100" w:lineRule="atLeast"/>
        <w:jc w:val="both"/>
        <w:rPr>
          <w:b/>
          <w:bCs/>
          <w:i/>
          <w:color w:val="auto"/>
          <w:lang w:val="sr-Latn-CS"/>
        </w:rPr>
      </w:pPr>
    </w:p>
    <w:p w:rsidR="0070768E" w:rsidRDefault="0070768E" w:rsidP="0070768E">
      <w:pPr>
        <w:pStyle w:val="BodyText2"/>
        <w:spacing w:line="100" w:lineRule="atLeast"/>
        <w:jc w:val="both"/>
        <w:rPr>
          <w:b/>
          <w:bCs/>
          <w:i/>
          <w:color w:val="auto"/>
          <w:lang w:val="sr-Latn-CS"/>
        </w:rPr>
      </w:pPr>
    </w:p>
    <w:p w:rsidR="0070768E" w:rsidRDefault="0070768E" w:rsidP="0070768E">
      <w:pPr>
        <w:pStyle w:val="BodyText2"/>
        <w:spacing w:line="100" w:lineRule="atLeast"/>
        <w:jc w:val="both"/>
        <w:rPr>
          <w:b/>
          <w:bCs/>
          <w:i/>
          <w:color w:val="auto"/>
          <w:lang/>
        </w:rPr>
      </w:pPr>
    </w:p>
    <w:p w:rsidR="0070768E" w:rsidRDefault="0070768E" w:rsidP="0070768E">
      <w:pPr>
        <w:pStyle w:val="BodyText2"/>
        <w:spacing w:line="100" w:lineRule="atLeast"/>
        <w:jc w:val="both"/>
        <w:rPr>
          <w:b/>
          <w:bCs/>
          <w:i/>
          <w:color w:val="auto"/>
          <w:lang/>
        </w:rPr>
      </w:pPr>
    </w:p>
    <w:p w:rsidR="0070768E" w:rsidRDefault="0070768E" w:rsidP="0070768E">
      <w:pPr>
        <w:pStyle w:val="BodyText2"/>
        <w:spacing w:line="100" w:lineRule="atLeast"/>
        <w:jc w:val="both"/>
        <w:rPr>
          <w:b/>
          <w:bCs/>
          <w:i/>
          <w:color w:val="auto"/>
          <w:lang/>
        </w:rPr>
      </w:pPr>
    </w:p>
    <w:p w:rsidR="0070768E" w:rsidRDefault="0070768E" w:rsidP="0070768E">
      <w:pPr>
        <w:pStyle w:val="BodyText2"/>
        <w:spacing w:line="100" w:lineRule="atLeast"/>
        <w:jc w:val="both"/>
        <w:rPr>
          <w:b/>
          <w:bCs/>
          <w:i/>
          <w:color w:val="auto"/>
          <w:lang/>
        </w:rPr>
      </w:pPr>
    </w:p>
    <w:p w:rsidR="0070768E" w:rsidRPr="00584D3B" w:rsidRDefault="0070768E" w:rsidP="0070768E">
      <w:pPr>
        <w:pStyle w:val="BodyText2"/>
        <w:spacing w:line="100" w:lineRule="atLeast"/>
        <w:jc w:val="both"/>
        <w:rPr>
          <w:b/>
          <w:bCs/>
          <w:i/>
          <w:color w:val="auto"/>
          <w:lang/>
        </w:rPr>
      </w:pPr>
    </w:p>
    <w:p w:rsidR="0070768E" w:rsidRPr="00046B58" w:rsidRDefault="0070768E" w:rsidP="0070768E">
      <w:pPr>
        <w:pStyle w:val="BodyText2"/>
        <w:spacing w:line="100" w:lineRule="atLeast"/>
        <w:jc w:val="both"/>
        <w:rPr>
          <w:b/>
          <w:bCs/>
          <w:i/>
          <w:color w:val="auto"/>
          <w:lang w:val="sr-Cyrl-CS"/>
        </w:rPr>
      </w:pPr>
    </w:p>
    <w:p w:rsidR="0070768E" w:rsidRDefault="0070768E" w:rsidP="0070768E">
      <w:pPr>
        <w:shd w:val="clear" w:color="auto" w:fill="C6D9F1"/>
        <w:jc w:val="center"/>
        <w:rPr>
          <w:b/>
          <w:bCs/>
          <w:i/>
          <w:iCs/>
          <w:sz w:val="28"/>
          <w:szCs w:val="28"/>
          <w:lang w:val="sr-Latn-CS"/>
        </w:rPr>
      </w:pPr>
      <w:r>
        <w:rPr>
          <w:b/>
          <w:bCs/>
          <w:i/>
          <w:iCs/>
          <w:sz w:val="28"/>
          <w:szCs w:val="28"/>
          <w:lang w:val="sr-Cyrl-CS"/>
        </w:rPr>
        <w:t xml:space="preserve">5. </w:t>
      </w:r>
      <w:r>
        <w:rPr>
          <w:b/>
          <w:bCs/>
          <w:i/>
          <w:iCs/>
          <w:sz w:val="28"/>
          <w:szCs w:val="28"/>
        </w:rPr>
        <w:t xml:space="preserve"> УПУТСТВО ПОНУЂАЧИМА КАКО </w:t>
      </w:r>
      <w:r>
        <w:rPr>
          <w:b/>
          <w:bCs/>
          <w:i/>
          <w:iCs/>
          <w:sz w:val="28"/>
          <w:szCs w:val="28"/>
          <w:lang w:val="sr-Cyrl-CS"/>
        </w:rPr>
        <w:t>Д</w:t>
      </w:r>
      <w:r>
        <w:rPr>
          <w:b/>
          <w:bCs/>
          <w:i/>
          <w:iCs/>
          <w:sz w:val="28"/>
          <w:szCs w:val="28"/>
        </w:rPr>
        <w:t>А САЧ</w:t>
      </w:r>
      <w:r>
        <w:rPr>
          <w:b/>
          <w:bCs/>
          <w:i/>
          <w:iCs/>
          <w:sz w:val="28"/>
          <w:szCs w:val="28"/>
          <w:lang w:val="sr-Cyrl-CS"/>
        </w:rPr>
        <w:t>И</w:t>
      </w:r>
      <w:r>
        <w:rPr>
          <w:b/>
          <w:bCs/>
          <w:i/>
          <w:iCs/>
          <w:sz w:val="28"/>
          <w:szCs w:val="28"/>
        </w:rPr>
        <w:t>НЕ ПОНУ</w:t>
      </w:r>
      <w:r>
        <w:rPr>
          <w:b/>
          <w:bCs/>
          <w:i/>
          <w:iCs/>
          <w:sz w:val="28"/>
          <w:szCs w:val="28"/>
          <w:lang w:val="sr-Cyrl-CS"/>
        </w:rPr>
        <w:t>Д</w:t>
      </w:r>
      <w:r>
        <w:rPr>
          <w:b/>
          <w:bCs/>
          <w:i/>
          <w:iCs/>
          <w:sz w:val="28"/>
          <w:szCs w:val="28"/>
        </w:rPr>
        <w:t>У</w:t>
      </w:r>
    </w:p>
    <w:p w:rsidR="0070768E" w:rsidRDefault="0070768E" w:rsidP="0070768E">
      <w:pPr>
        <w:jc w:val="both"/>
        <w:rPr>
          <w:b/>
          <w:bCs/>
          <w:i/>
          <w:iCs/>
          <w:sz w:val="22"/>
          <w:szCs w:val="22"/>
        </w:rPr>
      </w:pPr>
    </w:p>
    <w:p w:rsidR="0070768E" w:rsidRDefault="0070768E" w:rsidP="0070768E">
      <w:pPr>
        <w:numPr>
          <w:ilvl w:val="0"/>
          <w:numId w:val="17"/>
        </w:numPr>
        <w:jc w:val="both"/>
        <w:rPr>
          <w:b/>
          <w:bCs/>
          <w:i/>
          <w:iCs/>
          <w:sz w:val="22"/>
          <w:szCs w:val="22"/>
          <w:lang/>
        </w:rPr>
      </w:pPr>
      <w:r>
        <w:rPr>
          <w:b/>
          <w:bCs/>
          <w:i/>
          <w:iCs/>
          <w:sz w:val="22"/>
          <w:szCs w:val="22"/>
        </w:rPr>
        <w:t>ПО</w:t>
      </w:r>
      <w:r>
        <w:rPr>
          <w:b/>
          <w:bCs/>
          <w:i/>
          <w:iCs/>
          <w:sz w:val="22"/>
          <w:szCs w:val="22"/>
          <w:lang w:val="sr-Cyrl-CS"/>
        </w:rPr>
        <w:t>Д</w:t>
      </w:r>
      <w:r>
        <w:rPr>
          <w:b/>
          <w:bCs/>
          <w:i/>
          <w:iCs/>
          <w:sz w:val="22"/>
          <w:szCs w:val="22"/>
        </w:rPr>
        <w:t>АЦИ О ЈЕЗ</w:t>
      </w:r>
      <w:r>
        <w:rPr>
          <w:b/>
          <w:bCs/>
          <w:i/>
          <w:iCs/>
          <w:sz w:val="22"/>
          <w:szCs w:val="22"/>
          <w:lang w:val="sr-Cyrl-CS"/>
        </w:rPr>
        <w:t>И</w:t>
      </w:r>
      <w:r>
        <w:rPr>
          <w:b/>
          <w:bCs/>
          <w:i/>
          <w:iCs/>
          <w:sz w:val="22"/>
          <w:szCs w:val="22"/>
        </w:rPr>
        <w:t>КУ НА КОЈЕМ ПОНУ</w:t>
      </w:r>
      <w:r>
        <w:rPr>
          <w:b/>
          <w:bCs/>
          <w:i/>
          <w:iCs/>
          <w:sz w:val="22"/>
          <w:szCs w:val="22"/>
          <w:lang w:val="sr-Cyrl-CS"/>
        </w:rPr>
        <w:t>Д</w:t>
      </w:r>
      <w:r>
        <w:rPr>
          <w:b/>
          <w:bCs/>
          <w:i/>
          <w:iCs/>
          <w:sz w:val="22"/>
          <w:szCs w:val="22"/>
        </w:rPr>
        <w:t xml:space="preserve">А МОРА </w:t>
      </w:r>
      <w:r>
        <w:rPr>
          <w:b/>
          <w:bCs/>
          <w:i/>
          <w:iCs/>
          <w:sz w:val="22"/>
          <w:szCs w:val="22"/>
          <w:lang w:val="sr-Cyrl-CS"/>
        </w:rPr>
        <w:t>Д</w:t>
      </w:r>
      <w:r>
        <w:rPr>
          <w:b/>
          <w:bCs/>
          <w:i/>
          <w:iCs/>
          <w:sz w:val="22"/>
          <w:szCs w:val="22"/>
        </w:rPr>
        <w:t>А БУ</w:t>
      </w:r>
      <w:r>
        <w:rPr>
          <w:b/>
          <w:bCs/>
          <w:i/>
          <w:iCs/>
          <w:sz w:val="22"/>
          <w:szCs w:val="22"/>
          <w:lang w:val="sr-Cyrl-CS"/>
        </w:rPr>
        <w:t>Д</w:t>
      </w:r>
      <w:r>
        <w:rPr>
          <w:b/>
          <w:bCs/>
          <w:i/>
          <w:iCs/>
          <w:sz w:val="22"/>
          <w:szCs w:val="22"/>
        </w:rPr>
        <w:t>Е САСТАВЉЕНА</w:t>
      </w:r>
    </w:p>
    <w:p w:rsidR="0070768E" w:rsidRPr="001671D6" w:rsidRDefault="0070768E" w:rsidP="0070768E">
      <w:pPr>
        <w:ind w:left="720"/>
        <w:jc w:val="both"/>
        <w:rPr>
          <w:b/>
          <w:bCs/>
          <w:i/>
          <w:iCs/>
          <w:sz w:val="22"/>
          <w:szCs w:val="22"/>
          <w:lang/>
        </w:rPr>
      </w:pPr>
    </w:p>
    <w:p w:rsidR="0070768E" w:rsidRDefault="0070768E" w:rsidP="0070768E">
      <w:pPr>
        <w:autoSpaceDE w:val="0"/>
        <w:autoSpaceDN w:val="0"/>
        <w:adjustRightInd w:val="0"/>
        <w:ind w:firstLine="720"/>
        <w:jc w:val="both"/>
        <w:rPr>
          <w:sz w:val="22"/>
          <w:szCs w:val="22"/>
          <w:lang w:val="ru-RU"/>
        </w:rPr>
      </w:pPr>
      <w:r>
        <w:rPr>
          <w:sz w:val="22"/>
          <w:szCs w:val="22"/>
          <w:lang w:val="ru-RU"/>
        </w:rPr>
        <w:t>Понуда мора бити поднета на преузетом обрасцу конкурсне документације. Све обрасце који су наведени у конкурсној документацији понуђач попуњава читко,</w:t>
      </w:r>
      <w:r>
        <w:rPr>
          <w:i/>
          <w:sz w:val="22"/>
          <w:szCs w:val="22"/>
          <w:lang w:val="ru-RU"/>
        </w:rPr>
        <w:t xml:space="preserve"> </w:t>
      </w:r>
      <w:r>
        <w:rPr>
          <w:sz w:val="22"/>
          <w:szCs w:val="22"/>
          <w:lang w:val="ru-RU"/>
        </w:rPr>
        <w:t>јасно,</w:t>
      </w:r>
      <w:r>
        <w:rPr>
          <w:sz w:val="22"/>
          <w:szCs w:val="22"/>
          <w:lang w:val="sr-Cyrl-CS"/>
        </w:rPr>
        <w:t xml:space="preserve"> неизбрисивим мастилом,</w:t>
      </w:r>
      <w:r>
        <w:rPr>
          <w:i/>
          <w:sz w:val="22"/>
          <w:szCs w:val="22"/>
          <w:lang w:val="ru-RU"/>
        </w:rPr>
        <w:t xml:space="preserve"> </w:t>
      </w:r>
      <w:r>
        <w:rPr>
          <w:sz w:val="22"/>
          <w:szCs w:val="22"/>
          <w:lang w:val="ru-RU"/>
        </w:rPr>
        <w:t>недвосмислено и оверава печатом и потписује на означеним местима у конкурсној документацији. Понуд</w:t>
      </w:r>
      <w:r>
        <w:rPr>
          <w:sz w:val="22"/>
          <w:szCs w:val="22"/>
        </w:rPr>
        <w:t>a</w:t>
      </w:r>
      <w:r>
        <w:rPr>
          <w:sz w:val="22"/>
          <w:szCs w:val="22"/>
          <w:lang w:val="ru-RU"/>
        </w:rPr>
        <w:t>, кој</w:t>
      </w:r>
      <w:r>
        <w:rPr>
          <w:sz w:val="22"/>
          <w:szCs w:val="22"/>
        </w:rPr>
        <w:t>a</w:t>
      </w:r>
      <w:r>
        <w:rPr>
          <w:sz w:val="22"/>
          <w:szCs w:val="22"/>
          <w:lang w:val="ru-RU"/>
        </w:rPr>
        <w:t xml:space="preserve"> ни</w:t>
      </w:r>
      <w:r>
        <w:rPr>
          <w:sz w:val="22"/>
          <w:szCs w:val="22"/>
        </w:rPr>
        <w:t>je</w:t>
      </w:r>
      <w:r>
        <w:rPr>
          <w:sz w:val="22"/>
          <w:szCs w:val="22"/>
          <w:lang w:val="ru-RU"/>
        </w:rPr>
        <w:t xml:space="preserve"> сачињен</w:t>
      </w:r>
      <w:r>
        <w:rPr>
          <w:sz w:val="22"/>
          <w:szCs w:val="22"/>
        </w:rPr>
        <w:t>a</w:t>
      </w:r>
      <w:r>
        <w:rPr>
          <w:sz w:val="22"/>
          <w:szCs w:val="22"/>
          <w:lang w:val="ru-RU"/>
        </w:rPr>
        <w:t xml:space="preserve"> према датом обрасцу неће се узети у разматрање.</w:t>
      </w:r>
    </w:p>
    <w:p w:rsidR="0070768E" w:rsidRDefault="0070768E" w:rsidP="0070768E">
      <w:pPr>
        <w:ind w:firstLine="720"/>
        <w:jc w:val="both"/>
        <w:rPr>
          <w:b/>
          <w:sz w:val="22"/>
          <w:szCs w:val="22"/>
          <w:lang w:val="sr-Latn-CS"/>
        </w:rPr>
      </w:pPr>
      <w:r>
        <w:rPr>
          <w:b/>
          <w:sz w:val="22"/>
          <w:szCs w:val="22"/>
          <w:lang w:val="sr-Latn-CS"/>
        </w:rPr>
        <w:t>Препорука је да целокупну  документацију поднету уз понуду понуђач нумерише и повеже у јединствену целину, или на сличан начин обезбеђена, тако да се не могу накнадно убацивати, замењивати или одстрањивати појединачни листови или дати обрасци.</w:t>
      </w:r>
    </w:p>
    <w:p w:rsidR="0070768E" w:rsidRDefault="0070768E" w:rsidP="0070768E">
      <w:pPr>
        <w:jc w:val="both"/>
        <w:rPr>
          <w:b/>
          <w:bCs/>
          <w:i/>
          <w:iCs/>
          <w:sz w:val="22"/>
          <w:szCs w:val="22"/>
        </w:rPr>
      </w:pPr>
    </w:p>
    <w:p w:rsidR="0070768E" w:rsidRDefault="0070768E" w:rsidP="0070768E">
      <w:pPr>
        <w:jc w:val="both"/>
        <w:rPr>
          <w:b/>
          <w:bCs/>
          <w:i/>
          <w:iCs/>
          <w:sz w:val="22"/>
          <w:szCs w:val="22"/>
        </w:rPr>
      </w:pPr>
    </w:p>
    <w:p w:rsidR="0070768E" w:rsidRDefault="0070768E" w:rsidP="0070768E">
      <w:pPr>
        <w:ind w:firstLine="720"/>
        <w:jc w:val="both"/>
        <w:rPr>
          <w:b/>
          <w:bCs/>
          <w:i/>
          <w:iCs/>
          <w:sz w:val="22"/>
          <w:szCs w:val="22"/>
        </w:rPr>
      </w:pPr>
      <w:r>
        <w:rPr>
          <w:sz w:val="22"/>
          <w:szCs w:val="22"/>
        </w:rPr>
        <w:t>Понуђач подноси понуду на српском језику.</w:t>
      </w:r>
    </w:p>
    <w:p w:rsidR="0070768E" w:rsidRDefault="0070768E" w:rsidP="0070768E">
      <w:pPr>
        <w:jc w:val="both"/>
        <w:rPr>
          <w:b/>
          <w:bCs/>
          <w:i/>
          <w:iCs/>
          <w:sz w:val="22"/>
          <w:szCs w:val="22"/>
        </w:rPr>
      </w:pPr>
    </w:p>
    <w:p w:rsidR="0070768E" w:rsidRDefault="0070768E" w:rsidP="0070768E">
      <w:pPr>
        <w:jc w:val="both"/>
        <w:rPr>
          <w:sz w:val="22"/>
          <w:szCs w:val="22"/>
        </w:rPr>
      </w:pPr>
    </w:p>
    <w:p w:rsidR="0070768E" w:rsidRDefault="0070768E" w:rsidP="0070768E">
      <w:pPr>
        <w:jc w:val="both"/>
        <w:rPr>
          <w:rFonts w:eastAsia="TimesNewRomanPSMT"/>
          <w:bCs/>
          <w:sz w:val="22"/>
          <w:szCs w:val="22"/>
        </w:rPr>
      </w:pPr>
      <w:r>
        <w:rPr>
          <w:b/>
          <w:bCs/>
          <w:i/>
          <w:iCs/>
          <w:sz w:val="22"/>
          <w:szCs w:val="22"/>
        </w:rPr>
        <w:t>2. НАЧИН НА КОЈИ ПОНУДА МОРА ДА БУДЕ САЧИЊЕНА</w:t>
      </w:r>
    </w:p>
    <w:p w:rsidR="0070768E" w:rsidRDefault="0070768E" w:rsidP="0070768E">
      <w:pPr>
        <w:jc w:val="both"/>
        <w:rPr>
          <w:rFonts w:eastAsia="TimesNewRomanPSMT"/>
          <w:bCs/>
          <w:sz w:val="22"/>
          <w:szCs w:val="22"/>
        </w:rPr>
      </w:pPr>
    </w:p>
    <w:p w:rsidR="0070768E" w:rsidRDefault="0070768E" w:rsidP="0070768E">
      <w:pPr>
        <w:ind w:firstLine="708"/>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0768E" w:rsidRDefault="0070768E" w:rsidP="0070768E">
      <w:pPr>
        <w:ind w:firstLine="708"/>
        <w:jc w:val="both"/>
        <w:rPr>
          <w:rFonts w:eastAsia="TimesNewRomanPSMT"/>
          <w:bCs/>
          <w:sz w:val="22"/>
          <w:szCs w:val="22"/>
        </w:rPr>
      </w:pPr>
      <w:r>
        <w:rPr>
          <w:rFonts w:eastAsia="TimesNewRomanPSMT"/>
          <w:bCs/>
          <w:sz w:val="22"/>
          <w:szCs w:val="22"/>
        </w:rPr>
        <w:t>На полеђини коверте или на кутији навести назив</w:t>
      </w:r>
      <w:r>
        <w:rPr>
          <w:rFonts w:eastAsia="TimesNewRomanPSMT"/>
          <w:bCs/>
          <w:sz w:val="22"/>
          <w:szCs w:val="22"/>
          <w:lang w:val="sr-Cyrl-CS"/>
        </w:rPr>
        <w:t xml:space="preserve"> и адресу</w:t>
      </w:r>
      <w:r>
        <w:rPr>
          <w:rFonts w:eastAsia="TimesNewRomanPSMT"/>
          <w:bCs/>
          <w:sz w:val="22"/>
          <w:szCs w:val="22"/>
        </w:rPr>
        <w:t xml:space="preserve"> понуђача. </w:t>
      </w:r>
    </w:p>
    <w:p w:rsidR="0070768E" w:rsidRDefault="0070768E" w:rsidP="0070768E">
      <w:pPr>
        <w:ind w:firstLine="708"/>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768E" w:rsidRDefault="0070768E" w:rsidP="0070768E">
      <w:pPr>
        <w:autoSpaceDE w:val="0"/>
        <w:autoSpaceDN w:val="0"/>
        <w:adjustRightInd w:val="0"/>
        <w:spacing w:line="240" w:lineRule="auto"/>
        <w:jc w:val="both"/>
        <w:rPr>
          <w:color w:val="FF0000"/>
          <w:sz w:val="22"/>
          <w:szCs w:val="22"/>
          <w:lang w:val="sr-Cyrl-CS"/>
        </w:rPr>
      </w:pPr>
      <w:r>
        <w:rPr>
          <w:rFonts w:eastAsia="TimesNewRomanPSMT"/>
          <w:bCs/>
          <w:sz w:val="22"/>
          <w:szCs w:val="22"/>
        </w:rPr>
        <w:t xml:space="preserve">Понуду доставити на адресу: </w:t>
      </w:r>
      <w:r>
        <w:rPr>
          <w:rFonts w:eastAsia="TimesNewRomanPSMT"/>
          <w:bCs/>
          <w:sz w:val="22"/>
          <w:szCs w:val="22"/>
          <w:lang w:val="sr-Cyrl-CS"/>
        </w:rPr>
        <w:t>Специјална болница за психијатријске болести "Горња Топоница" у Горњој Топоници, Ниш</w:t>
      </w:r>
      <w:r>
        <w:rPr>
          <w:i/>
          <w:iCs/>
          <w:sz w:val="22"/>
          <w:szCs w:val="22"/>
        </w:rPr>
        <w:t>,</w:t>
      </w:r>
      <w:r>
        <w:rPr>
          <w:i/>
          <w:iCs/>
          <w:sz w:val="22"/>
          <w:szCs w:val="22"/>
          <w:lang w:val="sr-Cyrl-CS"/>
        </w:rPr>
        <w:t xml:space="preserve"> ул. Стевана Синђелића бр. 39 18202 Горња Топоница, </w:t>
      </w:r>
      <w:r>
        <w:rPr>
          <w:rFonts w:eastAsia="TimesNewRomanPSMT"/>
          <w:bCs/>
          <w:sz w:val="22"/>
          <w:szCs w:val="22"/>
        </w:rPr>
        <w:t xml:space="preserve">са назнаком: </w:t>
      </w:r>
      <w:r>
        <w:rPr>
          <w:rFonts w:eastAsia="TimesNewRomanPS-BoldMT"/>
          <w:b/>
          <w:bCs/>
          <w:sz w:val="22"/>
          <w:szCs w:val="22"/>
        </w:rPr>
        <w:t>,,Понуда за јавну набавку</w:t>
      </w:r>
      <w:r>
        <w:rPr>
          <w:sz w:val="22"/>
          <w:szCs w:val="22"/>
        </w:rPr>
        <w:t xml:space="preserve"> </w:t>
      </w:r>
      <w:r>
        <w:rPr>
          <w:sz w:val="22"/>
          <w:szCs w:val="22"/>
          <w:lang w:val="sr-Cyrl-CS"/>
        </w:rPr>
        <w:t>добара</w:t>
      </w:r>
      <w:r>
        <w:rPr>
          <w:sz w:val="22"/>
          <w:szCs w:val="22"/>
        </w:rPr>
        <w:t xml:space="preserve"> – </w:t>
      </w:r>
      <w:r>
        <w:rPr>
          <w:rFonts w:eastAsia="TimesNewRomanPS-BoldMT"/>
          <w:b/>
          <w:bCs/>
          <w:color w:val="002060"/>
          <w:sz w:val="22"/>
          <w:szCs w:val="22"/>
        </w:rPr>
        <w:t xml:space="preserve"> </w:t>
      </w:r>
      <w:r>
        <w:rPr>
          <w:b/>
          <w:lang w:val="sr-Cyrl-CS"/>
        </w:rPr>
        <w:t>Медицинска опрема за потребе Болнице</w:t>
      </w:r>
      <w:r w:rsidRPr="00EC1B3B">
        <w:rPr>
          <w:b/>
          <w:lang w:val="sr-Cyrl-CS"/>
        </w:rPr>
        <w:t xml:space="preserve">, </w:t>
      </w:r>
      <w:r w:rsidRPr="00EC1B3B">
        <w:rPr>
          <w:b/>
          <w:lang w:val="sr-Latn-CS"/>
        </w:rPr>
        <w:t>редни</w:t>
      </w:r>
      <w:r>
        <w:rPr>
          <w:lang w:val="sr-Latn-CS"/>
        </w:rPr>
        <w:t xml:space="preserve"> </w:t>
      </w:r>
      <w:r w:rsidRPr="00EC1B3B">
        <w:rPr>
          <w:b/>
          <w:lang w:val="sr-Cyrl-CS"/>
        </w:rPr>
        <w:t>б</w:t>
      </w:r>
      <w:r w:rsidRPr="00EC1B3B">
        <w:rPr>
          <w:b/>
        </w:rPr>
        <w:t>рој</w:t>
      </w:r>
      <w:r>
        <w:rPr>
          <w:b/>
          <w:lang/>
        </w:rPr>
        <w:t xml:space="preserve"> набавке</w:t>
      </w:r>
      <w:r w:rsidRPr="00EC1B3B">
        <w:rPr>
          <w:b/>
        </w:rPr>
        <w:t xml:space="preserve"> </w:t>
      </w:r>
      <w:r w:rsidRPr="00EC1B3B">
        <w:rPr>
          <w:b/>
          <w:lang/>
        </w:rPr>
        <w:t>41</w:t>
      </w:r>
      <w:r w:rsidRPr="00EC1B3B">
        <w:rPr>
          <w:b/>
          <w:lang w:val="sr-Cyrl-CS"/>
        </w:rPr>
        <w:t>/2015</w:t>
      </w:r>
      <w:r w:rsidRPr="00EC1B3B">
        <w:rPr>
          <w:b/>
          <w:sz w:val="22"/>
          <w:szCs w:val="22"/>
        </w:rPr>
        <w:t>,</w:t>
      </w:r>
      <w:r>
        <w:rPr>
          <w:i/>
          <w:iCs/>
          <w:sz w:val="22"/>
          <w:szCs w:val="22"/>
          <w:lang w:val="sr-Cyrl-CS"/>
        </w:rPr>
        <w:t xml:space="preserve"> </w:t>
      </w:r>
      <w:r>
        <w:rPr>
          <w:rFonts w:eastAsia="TimesNewRomanPSMT"/>
          <w:b/>
          <w:bCs/>
          <w:sz w:val="22"/>
          <w:szCs w:val="22"/>
        </w:rPr>
        <w:t xml:space="preserve">- </w:t>
      </w:r>
      <w:r>
        <w:rPr>
          <w:rFonts w:eastAsia="TimesNewRomanPS-BoldMT"/>
          <w:b/>
          <w:bCs/>
          <w:sz w:val="22"/>
          <w:szCs w:val="22"/>
        </w:rPr>
        <w:t>НЕ ОТВАРАТИ”.</w:t>
      </w:r>
      <w:r>
        <w:rPr>
          <w:color w:val="FF0000"/>
          <w:sz w:val="22"/>
          <w:szCs w:val="22"/>
        </w:rPr>
        <w:t xml:space="preserve"> </w:t>
      </w:r>
    </w:p>
    <w:p w:rsidR="0070768E" w:rsidRDefault="0070768E" w:rsidP="0070768E">
      <w:pPr>
        <w:autoSpaceDE w:val="0"/>
        <w:autoSpaceDN w:val="0"/>
        <w:adjustRightInd w:val="0"/>
        <w:spacing w:line="240" w:lineRule="auto"/>
        <w:ind w:firstLine="708"/>
        <w:jc w:val="both"/>
        <w:rPr>
          <w:i/>
          <w:iCs/>
          <w:color w:val="FF0000"/>
          <w:sz w:val="22"/>
          <w:szCs w:val="22"/>
          <w:lang w:val="sr-Cyrl-CS"/>
        </w:rPr>
      </w:pPr>
      <w:r w:rsidRPr="00046B58">
        <w:rPr>
          <w:color w:val="auto"/>
          <w:sz w:val="22"/>
          <w:szCs w:val="22"/>
        </w:rPr>
        <w:t xml:space="preserve">Понуда се сматра благовременом уколико је примљена од стране наручиоца до </w:t>
      </w:r>
      <w:r>
        <w:rPr>
          <w:b/>
          <w:color w:val="auto"/>
          <w:sz w:val="22"/>
          <w:szCs w:val="22"/>
          <w:lang/>
        </w:rPr>
        <w:t>23</w:t>
      </w:r>
      <w:r>
        <w:rPr>
          <w:b/>
          <w:color w:val="auto"/>
          <w:sz w:val="22"/>
          <w:szCs w:val="22"/>
          <w:lang w:val="sr-Cyrl-CS"/>
        </w:rPr>
        <w:t>.10</w:t>
      </w:r>
      <w:r w:rsidRPr="00046B58">
        <w:rPr>
          <w:b/>
          <w:color w:val="auto"/>
          <w:sz w:val="22"/>
          <w:szCs w:val="22"/>
          <w:lang w:val="sr-Cyrl-CS"/>
        </w:rPr>
        <w:t>.2015.</w:t>
      </w:r>
      <w:r w:rsidRPr="00046B58">
        <w:rPr>
          <w:color w:val="auto"/>
          <w:sz w:val="22"/>
          <w:szCs w:val="22"/>
          <w:lang w:val="sr-Cyrl-CS"/>
        </w:rPr>
        <w:t xml:space="preserve"> године</w:t>
      </w:r>
      <w:r w:rsidRPr="00046B58">
        <w:rPr>
          <w:i/>
          <w:iCs/>
          <w:color w:val="auto"/>
          <w:sz w:val="22"/>
          <w:szCs w:val="22"/>
          <w:lang w:val="sr-Cyrl-CS"/>
        </w:rPr>
        <w:t xml:space="preserve"> </w:t>
      </w:r>
      <w:r w:rsidRPr="00046B58">
        <w:rPr>
          <w:color w:val="auto"/>
          <w:sz w:val="22"/>
          <w:szCs w:val="22"/>
        </w:rPr>
        <w:t xml:space="preserve">до </w:t>
      </w:r>
      <w:r w:rsidRPr="00046B58">
        <w:rPr>
          <w:b/>
          <w:color w:val="auto"/>
          <w:sz w:val="22"/>
          <w:szCs w:val="22"/>
          <w:lang w:val="sr-Cyrl-CS"/>
        </w:rPr>
        <w:t xml:space="preserve">10 </w:t>
      </w:r>
      <w:r w:rsidRPr="00046B58">
        <w:rPr>
          <w:color w:val="auto"/>
          <w:sz w:val="22"/>
          <w:szCs w:val="22"/>
        </w:rPr>
        <w:t>часова</w:t>
      </w:r>
      <w:r w:rsidRPr="00046B58">
        <w:rPr>
          <w:i/>
          <w:iCs/>
          <w:color w:val="auto"/>
          <w:sz w:val="22"/>
          <w:szCs w:val="22"/>
        </w:rPr>
        <w:t>.</w:t>
      </w:r>
      <w:r>
        <w:rPr>
          <w:iCs/>
          <w:color w:val="FF0000"/>
          <w:sz w:val="22"/>
          <w:szCs w:val="22"/>
        </w:rPr>
        <w:t xml:space="preserve"> </w:t>
      </w:r>
    </w:p>
    <w:p w:rsidR="0070768E" w:rsidRDefault="0070768E" w:rsidP="0070768E">
      <w:pPr>
        <w:autoSpaceDE w:val="0"/>
        <w:autoSpaceDN w:val="0"/>
        <w:adjustRightInd w:val="0"/>
        <w:spacing w:line="240" w:lineRule="auto"/>
        <w:ind w:firstLine="708"/>
        <w:jc w:val="both"/>
        <w:rPr>
          <w:color w:val="auto"/>
          <w:sz w:val="22"/>
          <w:szCs w:val="22"/>
        </w:rPr>
      </w:pPr>
      <w:r>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sz w:val="22"/>
          <w:szCs w:val="22"/>
          <w:lang w:val="sr-Cyrl-CS"/>
        </w:rPr>
        <w:t>н</w:t>
      </w:r>
      <w:r>
        <w:rPr>
          <w:color w:val="auto"/>
          <w:sz w:val="22"/>
          <w:szCs w:val="22"/>
        </w:rPr>
        <w:t>аруч</w:t>
      </w:r>
      <w:r>
        <w:rPr>
          <w:color w:val="auto"/>
          <w:sz w:val="22"/>
          <w:szCs w:val="22"/>
          <w:lang w:val="sr-Cyrl-CS"/>
        </w:rPr>
        <w:t>и</w:t>
      </w:r>
      <w:r>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0768E" w:rsidRDefault="0070768E" w:rsidP="0070768E">
      <w:pPr>
        <w:autoSpaceDE w:val="0"/>
        <w:autoSpaceDN w:val="0"/>
        <w:adjustRightInd w:val="0"/>
        <w:spacing w:line="240" w:lineRule="auto"/>
        <w:ind w:firstLine="708"/>
        <w:jc w:val="both"/>
        <w:rPr>
          <w:color w:val="auto"/>
          <w:sz w:val="22"/>
          <w:szCs w:val="22"/>
        </w:rPr>
      </w:pPr>
      <w:r>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0768E" w:rsidRDefault="0070768E" w:rsidP="0070768E">
      <w:pPr>
        <w:jc w:val="both"/>
        <w:rPr>
          <w:rFonts w:eastAsia="TimesNewRomanPSMT"/>
          <w:bCs/>
          <w:sz w:val="22"/>
          <w:szCs w:val="22"/>
        </w:rPr>
      </w:pPr>
      <w:r>
        <w:rPr>
          <w:b/>
          <w:sz w:val="22"/>
          <w:szCs w:val="22"/>
        </w:rPr>
        <w:t xml:space="preserve">  </w:t>
      </w:r>
    </w:p>
    <w:p w:rsidR="0070768E" w:rsidRDefault="0070768E" w:rsidP="0070768E">
      <w:pPr>
        <w:ind w:firstLine="708"/>
        <w:jc w:val="both"/>
        <w:rPr>
          <w:rFonts w:eastAsia="TimesNewRomanPSMT"/>
          <w:bCs/>
          <w:sz w:val="22"/>
          <w:szCs w:val="22"/>
        </w:rPr>
      </w:pPr>
      <w:r>
        <w:rPr>
          <w:rFonts w:eastAsia="TimesNewRomanPSMT"/>
          <w:bCs/>
          <w:sz w:val="22"/>
          <w:szCs w:val="22"/>
        </w:rPr>
        <w:t>Понуда мора да садржи:</w:t>
      </w:r>
    </w:p>
    <w:p w:rsidR="0070768E" w:rsidRDefault="0070768E" w:rsidP="0070768E">
      <w:pPr>
        <w:ind w:firstLine="708"/>
        <w:jc w:val="both"/>
        <w:rPr>
          <w:rFonts w:eastAsia="TimesNewRomanPSMT"/>
          <w:bCs/>
          <w:sz w:val="22"/>
          <w:szCs w:val="22"/>
        </w:rPr>
      </w:pPr>
    </w:p>
    <w:p w:rsidR="0070768E" w:rsidRDefault="0070768E" w:rsidP="0070768E">
      <w:pPr>
        <w:ind w:firstLine="708"/>
        <w:jc w:val="both"/>
        <w:rPr>
          <w:rFonts w:eastAsia="TimesNewRomanPSMT"/>
          <w:bCs/>
          <w:sz w:val="22"/>
          <w:szCs w:val="22"/>
        </w:rPr>
      </w:pPr>
    </w:p>
    <w:p w:rsidR="0070768E" w:rsidRDefault="0070768E" w:rsidP="0070768E">
      <w:pPr>
        <w:autoSpaceDE w:val="0"/>
        <w:autoSpaceDN w:val="0"/>
        <w:adjustRightInd w:val="0"/>
        <w:jc w:val="both"/>
        <w:rPr>
          <w:sz w:val="22"/>
          <w:szCs w:val="22"/>
          <w:lang w:val="ru-RU"/>
        </w:rPr>
      </w:pPr>
      <w:r>
        <w:rPr>
          <w:b/>
          <w:i/>
          <w:iCs/>
          <w:sz w:val="22"/>
          <w:szCs w:val="22"/>
          <w:lang w:val="sr-Cyrl-CS"/>
        </w:rPr>
        <w:tab/>
      </w:r>
      <w:r>
        <w:rPr>
          <w:sz w:val="22"/>
          <w:szCs w:val="22"/>
          <w:lang w:val="ru-RU"/>
        </w:rPr>
        <w:t>Понуда мора бити поднета на преузетом обрасцу конкурсне документације. Све обрасце који су наведени у конкурсној документацији понуђач попуњава читко,</w:t>
      </w:r>
      <w:r>
        <w:rPr>
          <w:i/>
          <w:sz w:val="22"/>
          <w:szCs w:val="22"/>
          <w:lang w:val="ru-RU"/>
        </w:rPr>
        <w:t xml:space="preserve"> </w:t>
      </w:r>
      <w:r>
        <w:rPr>
          <w:sz w:val="22"/>
          <w:szCs w:val="22"/>
          <w:lang w:val="ru-RU"/>
        </w:rPr>
        <w:t>јасно,</w:t>
      </w:r>
      <w:r>
        <w:rPr>
          <w:sz w:val="22"/>
          <w:szCs w:val="22"/>
          <w:lang w:val="sr-Cyrl-CS"/>
        </w:rPr>
        <w:t xml:space="preserve"> неизбрисивим мастилом,</w:t>
      </w:r>
      <w:r>
        <w:rPr>
          <w:i/>
          <w:sz w:val="22"/>
          <w:szCs w:val="22"/>
          <w:lang w:val="ru-RU"/>
        </w:rPr>
        <w:t xml:space="preserve"> </w:t>
      </w:r>
      <w:r>
        <w:rPr>
          <w:sz w:val="22"/>
          <w:szCs w:val="22"/>
          <w:lang w:val="ru-RU"/>
        </w:rPr>
        <w:t>недвосмислено и оверава печатом и потписује на означеним местима у конкурсној документацији. Понуд</w:t>
      </w:r>
      <w:r>
        <w:rPr>
          <w:sz w:val="22"/>
          <w:szCs w:val="22"/>
        </w:rPr>
        <w:t>а</w:t>
      </w:r>
      <w:r>
        <w:rPr>
          <w:sz w:val="22"/>
          <w:szCs w:val="22"/>
          <w:lang w:val="ru-RU"/>
        </w:rPr>
        <w:t>, кој</w:t>
      </w:r>
      <w:r>
        <w:rPr>
          <w:sz w:val="22"/>
          <w:szCs w:val="22"/>
        </w:rPr>
        <w:t>а</w:t>
      </w:r>
      <w:r>
        <w:rPr>
          <w:sz w:val="22"/>
          <w:szCs w:val="22"/>
          <w:lang w:val="ru-RU"/>
        </w:rPr>
        <w:t xml:space="preserve"> ни</w:t>
      </w:r>
      <w:r>
        <w:rPr>
          <w:sz w:val="22"/>
          <w:szCs w:val="22"/>
        </w:rPr>
        <w:t>је</w:t>
      </w:r>
      <w:r>
        <w:rPr>
          <w:sz w:val="22"/>
          <w:szCs w:val="22"/>
          <w:lang w:val="ru-RU"/>
        </w:rPr>
        <w:t xml:space="preserve"> сачињен</w:t>
      </w:r>
      <w:r>
        <w:rPr>
          <w:sz w:val="22"/>
          <w:szCs w:val="22"/>
        </w:rPr>
        <w:t>а</w:t>
      </w:r>
      <w:r>
        <w:rPr>
          <w:sz w:val="22"/>
          <w:szCs w:val="22"/>
          <w:lang w:val="ru-RU"/>
        </w:rPr>
        <w:t xml:space="preserve"> према датом обрасцу неће се узети у разматрање.</w:t>
      </w:r>
    </w:p>
    <w:p w:rsidR="0070768E" w:rsidRDefault="0070768E" w:rsidP="0070768E">
      <w:pPr>
        <w:jc w:val="both"/>
        <w:rPr>
          <w:sz w:val="22"/>
          <w:szCs w:val="22"/>
          <w:lang w:val="sr-Latn-CS"/>
        </w:rPr>
      </w:pPr>
    </w:p>
    <w:p w:rsidR="0070768E" w:rsidRDefault="0070768E" w:rsidP="0070768E">
      <w:pPr>
        <w:jc w:val="both"/>
        <w:rPr>
          <w:sz w:val="22"/>
          <w:szCs w:val="22"/>
          <w:lang w:val="sr-Latn-CS"/>
        </w:rPr>
      </w:pPr>
    </w:p>
    <w:p w:rsidR="0070768E" w:rsidRDefault="0070768E" w:rsidP="0070768E">
      <w:pPr>
        <w:jc w:val="both"/>
        <w:rPr>
          <w:sz w:val="22"/>
          <w:szCs w:val="22"/>
          <w:lang w:val="sr-Latn-CS"/>
        </w:rPr>
      </w:pPr>
    </w:p>
    <w:p w:rsidR="0070768E" w:rsidRDefault="0070768E" w:rsidP="0070768E">
      <w:pPr>
        <w:jc w:val="both"/>
        <w:rPr>
          <w:sz w:val="22"/>
          <w:szCs w:val="22"/>
          <w:lang w:val="sr-Latn-CS"/>
        </w:rPr>
      </w:pPr>
    </w:p>
    <w:p w:rsidR="0070768E" w:rsidRDefault="0070768E" w:rsidP="0070768E">
      <w:pPr>
        <w:jc w:val="both"/>
        <w:rPr>
          <w:iCs/>
          <w:sz w:val="22"/>
          <w:szCs w:val="22"/>
          <w:lang/>
        </w:rPr>
      </w:pPr>
    </w:p>
    <w:p w:rsidR="0070768E" w:rsidRDefault="0070768E" w:rsidP="0070768E">
      <w:pPr>
        <w:jc w:val="both"/>
        <w:rPr>
          <w:iCs/>
          <w:sz w:val="22"/>
          <w:szCs w:val="22"/>
          <w:lang/>
        </w:rPr>
      </w:pPr>
    </w:p>
    <w:p w:rsidR="0070768E" w:rsidRDefault="0070768E" w:rsidP="0070768E">
      <w:pPr>
        <w:jc w:val="both"/>
        <w:rPr>
          <w:iCs/>
          <w:sz w:val="22"/>
          <w:szCs w:val="22"/>
          <w:lang/>
        </w:rPr>
      </w:pPr>
    </w:p>
    <w:p w:rsidR="0070768E" w:rsidRPr="00E0615C" w:rsidRDefault="0070768E" w:rsidP="0070768E">
      <w:pPr>
        <w:jc w:val="both"/>
        <w:rPr>
          <w:iCs/>
          <w:sz w:val="22"/>
          <w:szCs w:val="22"/>
          <w:lang/>
        </w:rPr>
      </w:pPr>
    </w:p>
    <w:p w:rsidR="0070768E" w:rsidRPr="00C81E79" w:rsidRDefault="0070768E" w:rsidP="0070768E">
      <w:pPr>
        <w:jc w:val="both"/>
        <w:rPr>
          <w:iCs/>
          <w:sz w:val="22"/>
          <w:szCs w:val="22"/>
          <w:lang/>
        </w:rPr>
      </w:pPr>
    </w:p>
    <w:p w:rsidR="0070768E" w:rsidRDefault="0070768E" w:rsidP="0070768E">
      <w:pPr>
        <w:jc w:val="both"/>
        <w:rPr>
          <w:sz w:val="22"/>
          <w:szCs w:val="22"/>
        </w:rPr>
      </w:pPr>
      <w:r>
        <w:rPr>
          <w:b/>
          <w:i/>
          <w:iCs/>
          <w:sz w:val="22"/>
          <w:szCs w:val="22"/>
        </w:rPr>
        <w:t>3.</w:t>
      </w:r>
      <w:r>
        <w:rPr>
          <w:b/>
          <w:bCs/>
          <w:i/>
          <w:iCs/>
          <w:sz w:val="22"/>
          <w:szCs w:val="22"/>
        </w:rPr>
        <w:t xml:space="preserve"> ПАРТИЈЕ</w:t>
      </w:r>
    </w:p>
    <w:p w:rsidR="0070768E" w:rsidRDefault="0070768E" w:rsidP="0070768E">
      <w:pPr>
        <w:ind w:firstLine="720"/>
        <w:rPr>
          <w:sz w:val="22"/>
          <w:szCs w:val="22"/>
          <w:lang/>
        </w:rPr>
      </w:pPr>
      <w:r w:rsidRPr="00046B58">
        <w:rPr>
          <w:sz w:val="22"/>
          <w:szCs w:val="22"/>
        </w:rPr>
        <w:t xml:space="preserve">Јавна набавка је обликована у </w:t>
      </w:r>
      <w:r>
        <w:rPr>
          <w:sz w:val="22"/>
          <w:szCs w:val="22"/>
        </w:rPr>
        <w:t>2</w:t>
      </w:r>
      <w:r w:rsidRPr="00046B58">
        <w:rPr>
          <w:sz w:val="22"/>
          <w:szCs w:val="22"/>
        </w:rPr>
        <w:t xml:space="preserve"> </w:t>
      </w:r>
      <w:r>
        <w:rPr>
          <w:sz w:val="22"/>
          <w:szCs w:val="22"/>
        </w:rPr>
        <w:t>партијe</w:t>
      </w:r>
      <w:r w:rsidRPr="00046B58">
        <w:rPr>
          <w:sz w:val="22"/>
          <w:szCs w:val="22"/>
        </w:rPr>
        <w:t>.</w:t>
      </w:r>
    </w:p>
    <w:p w:rsidR="0070768E" w:rsidRPr="00E07C37" w:rsidRDefault="0070768E" w:rsidP="0070768E">
      <w:pPr>
        <w:ind w:firstLine="720"/>
        <w:rPr>
          <w:sz w:val="22"/>
          <w:szCs w:val="22"/>
          <w:lang/>
        </w:rPr>
      </w:pPr>
    </w:p>
    <w:tbl>
      <w:tblPr>
        <w:tblW w:w="0" w:type="auto"/>
        <w:tblInd w:w="725" w:type="dxa"/>
        <w:tblLayout w:type="fixed"/>
        <w:tblLook w:val="0000"/>
      </w:tblPr>
      <w:tblGrid>
        <w:gridCol w:w="1866"/>
        <w:gridCol w:w="4014"/>
      </w:tblGrid>
      <w:tr w:rsidR="0070768E" w:rsidTr="005E086F">
        <w:trPr>
          <w:cantSplit/>
        </w:trPr>
        <w:tc>
          <w:tcPr>
            <w:tcW w:w="1866" w:type="dxa"/>
            <w:tcBorders>
              <w:top w:val="single" w:sz="6" w:space="0" w:color="auto"/>
              <w:left w:val="single" w:sz="6" w:space="0" w:color="auto"/>
              <w:bottom w:val="single" w:sz="6" w:space="0" w:color="auto"/>
              <w:right w:val="single" w:sz="6" w:space="0" w:color="auto"/>
            </w:tcBorders>
          </w:tcPr>
          <w:p w:rsidR="0070768E" w:rsidRDefault="0070768E" w:rsidP="005E086F">
            <w:pPr>
              <w:jc w:val="center"/>
              <w:rPr>
                <w:lang w:val="sr-Cyrl-CS"/>
              </w:rPr>
            </w:pPr>
          </w:p>
          <w:p w:rsidR="0070768E" w:rsidRDefault="0070768E" w:rsidP="005E086F">
            <w:pPr>
              <w:jc w:val="center"/>
            </w:pPr>
            <w:r>
              <w:t>ПАРТИЈА</w:t>
            </w:r>
          </w:p>
          <w:p w:rsidR="0070768E" w:rsidRDefault="0070768E" w:rsidP="005E086F">
            <w:pPr>
              <w:jc w:val="center"/>
            </w:pPr>
          </w:p>
        </w:tc>
        <w:tc>
          <w:tcPr>
            <w:tcW w:w="4014" w:type="dxa"/>
            <w:tcBorders>
              <w:top w:val="single" w:sz="6" w:space="0" w:color="auto"/>
              <w:left w:val="single" w:sz="6" w:space="0" w:color="auto"/>
              <w:bottom w:val="single" w:sz="6" w:space="0" w:color="auto"/>
              <w:right w:val="single" w:sz="6" w:space="0" w:color="auto"/>
            </w:tcBorders>
          </w:tcPr>
          <w:p w:rsidR="0070768E" w:rsidRDefault="0070768E" w:rsidP="005E086F">
            <w:pPr>
              <w:jc w:val="center"/>
              <w:rPr>
                <w:lang w:val="sr-Cyrl-CS"/>
              </w:rPr>
            </w:pPr>
          </w:p>
          <w:p w:rsidR="0070768E" w:rsidRDefault="0070768E" w:rsidP="005E086F">
            <w:pPr>
              <w:jc w:val="center"/>
              <w:rPr>
                <w:lang w:val="sr-Cyrl-CS"/>
              </w:rPr>
            </w:pPr>
            <w:r>
              <w:rPr>
                <w:lang w:val="sr-Cyrl-CS"/>
              </w:rPr>
              <w:t>ОПИС ПРЕДМЕТА И НАЗИВ</w:t>
            </w:r>
          </w:p>
        </w:tc>
      </w:tr>
      <w:tr w:rsidR="0070768E" w:rsidTr="005E086F">
        <w:trPr>
          <w:cantSplit/>
        </w:trPr>
        <w:tc>
          <w:tcPr>
            <w:tcW w:w="1866" w:type="dxa"/>
            <w:tcBorders>
              <w:top w:val="single" w:sz="6" w:space="0" w:color="auto"/>
              <w:left w:val="single" w:sz="6" w:space="0" w:color="auto"/>
              <w:bottom w:val="single" w:sz="6" w:space="0" w:color="auto"/>
              <w:right w:val="single" w:sz="6" w:space="0" w:color="auto"/>
            </w:tcBorders>
          </w:tcPr>
          <w:p w:rsidR="0070768E" w:rsidRPr="00A7303E" w:rsidRDefault="0070768E" w:rsidP="005E086F">
            <w:pPr>
              <w:jc w:val="center"/>
              <w:rPr>
                <w:lang w:val="sr-Cyrl-CS"/>
              </w:rPr>
            </w:pPr>
            <w:r w:rsidRPr="00A7303E">
              <w:rPr>
                <w:lang w:val="sv-SE"/>
              </w:rPr>
              <w:t>ПАРТИЈА 1)</w:t>
            </w:r>
          </w:p>
        </w:tc>
        <w:tc>
          <w:tcPr>
            <w:tcW w:w="4014" w:type="dxa"/>
            <w:tcBorders>
              <w:top w:val="single" w:sz="6" w:space="0" w:color="auto"/>
              <w:left w:val="single" w:sz="6" w:space="0" w:color="auto"/>
              <w:bottom w:val="single" w:sz="6" w:space="0" w:color="auto"/>
              <w:right w:val="single" w:sz="6" w:space="0" w:color="auto"/>
            </w:tcBorders>
          </w:tcPr>
          <w:p w:rsidR="0070768E" w:rsidRPr="00A7303E" w:rsidRDefault="0070768E" w:rsidP="005E086F">
            <w:pPr>
              <w:jc w:val="center"/>
              <w:rPr>
                <w:lang w:val="sr-Cyrl-CS"/>
              </w:rPr>
            </w:pPr>
            <w:r w:rsidRPr="00A7303E">
              <w:rPr>
                <w:lang w:val="sr-Cyrl-CS"/>
              </w:rPr>
              <w:t>Инвалидска колица</w:t>
            </w:r>
            <w:r>
              <w:rPr>
                <w:lang w:val="sr-Cyrl-CS"/>
              </w:rPr>
              <w:t xml:space="preserve"> за одрасле</w:t>
            </w:r>
          </w:p>
        </w:tc>
      </w:tr>
      <w:tr w:rsidR="0070768E" w:rsidTr="005E086F">
        <w:trPr>
          <w:cantSplit/>
        </w:trPr>
        <w:tc>
          <w:tcPr>
            <w:tcW w:w="1866" w:type="dxa"/>
            <w:tcBorders>
              <w:top w:val="single" w:sz="6" w:space="0" w:color="auto"/>
              <w:left w:val="single" w:sz="6" w:space="0" w:color="auto"/>
              <w:bottom w:val="single" w:sz="6" w:space="0" w:color="auto"/>
              <w:right w:val="single" w:sz="6" w:space="0" w:color="auto"/>
            </w:tcBorders>
          </w:tcPr>
          <w:p w:rsidR="0070768E" w:rsidRPr="00A7303E" w:rsidRDefault="0070768E" w:rsidP="005E086F">
            <w:pPr>
              <w:jc w:val="center"/>
              <w:rPr>
                <w:lang w:val="sr-Cyrl-CS"/>
              </w:rPr>
            </w:pPr>
            <w:r w:rsidRPr="00A7303E">
              <w:rPr>
                <w:lang w:val="sv-SE"/>
              </w:rPr>
              <w:t>ПАРТИЈА 2)</w:t>
            </w:r>
          </w:p>
        </w:tc>
        <w:tc>
          <w:tcPr>
            <w:tcW w:w="4014" w:type="dxa"/>
            <w:tcBorders>
              <w:top w:val="single" w:sz="6" w:space="0" w:color="auto"/>
              <w:left w:val="single" w:sz="6" w:space="0" w:color="auto"/>
              <w:bottom w:val="single" w:sz="6" w:space="0" w:color="auto"/>
              <w:right w:val="single" w:sz="6" w:space="0" w:color="auto"/>
            </w:tcBorders>
          </w:tcPr>
          <w:p w:rsidR="0070768E" w:rsidRPr="00A7303E" w:rsidRDefault="0070768E" w:rsidP="005E086F">
            <w:pPr>
              <w:jc w:val="center"/>
              <w:rPr>
                <w:lang w:val="sr-Cyrl-CS"/>
              </w:rPr>
            </w:pPr>
            <w:r>
              <w:rPr>
                <w:lang w:val="sr-Cyrl-CS"/>
              </w:rPr>
              <w:t>Тоалетне колица</w:t>
            </w:r>
          </w:p>
        </w:tc>
      </w:tr>
    </w:tbl>
    <w:p w:rsidR="0070768E" w:rsidRPr="00E07C37" w:rsidRDefault="0070768E" w:rsidP="0070768E">
      <w:pPr>
        <w:ind w:firstLine="720"/>
        <w:rPr>
          <w:sz w:val="22"/>
          <w:szCs w:val="22"/>
          <w:lang/>
        </w:rPr>
      </w:pPr>
    </w:p>
    <w:p w:rsidR="0070768E" w:rsidRPr="00046B58" w:rsidRDefault="0070768E" w:rsidP="0070768E">
      <w:pPr>
        <w:ind w:firstLine="720"/>
        <w:rPr>
          <w:sz w:val="22"/>
          <w:szCs w:val="22"/>
        </w:rPr>
      </w:pPr>
      <w:r w:rsidRPr="00046B58">
        <w:rPr>
          <w:sz w:val="22"/>
          <w:szCs w:val="22"/>
        </w:rPr>
        <w:t xml:space="preserve">Понуђач може да поднесе понуду за једну или </w:t>
      </w:r>
      <w:r>
        <w:rPr>
          <w:sz w:val="22"/>
          <w:szCs w:val="22"/>
        </w:rPr>
        <w:t>oбе</w:t>
      </w:r>
      <w:r w:rsidRPr="00046B58">
        <w:rPr>
          <w:sz w:val="22"/>
          <w:szCs w:val="22"/>
        </w:rPr>
        <w:t xml:space="preserve"> партија.</w:t>
      </w:r>
    </w:p>
    <w:p w:rsidR="0070768E" w:rsidRDefault="0070768E" w:rsidP="0070768E">
      <w:pPr>
        <w:jc w:val="both"/>
        <w:rPr>
          <w:sz w:val="22"/>
          <w:szCs w:val="22"/>
          <w:lang w:val="sr-Cyrl-CS"/>
        </w:rPr>
      </w:pPr>
    </w:p>
    <w:p w:rsidR="0070768E" w:rsidRDefault="0070768E" w:rsidP="0070768E">
      <w:pPr>
        <w:jc w:val="both"/>
        <w:rPr>
          <w:bCs/>
          <w:iCs/>
          <w:sz w:val="22"/>
          <w:szCs w:val="22"/>
        </w:rPr>
      </w:pPr>
      <w:r>
        <w:rPr>
          <w:b/>
          <w:i/>
          <w:iCs/>
          <w:sz w:val="22"/>
          <w:szCs w:val="22"/>
        </w:rPr>
        <w:t>4.</w:t>
      </w:r>
      <w:r>
        <w:rPr>
          <w:b/>
          <w:bCs/>
          <w:i/>
          <w:iCs/>
          <w:sz w:val="22"/>
          <w:szCs w:val="22"/>
        </w:rPr>
        <w:t xml:space="preserve">  ПОНУДА СА ВАРИЈАНТАМА</w:t>
      </w:r>
    </w:p>
    <w:p w:rsidR="0070768E" w:rsidRDefault="0070768E" w:rsidP="0070768E">
      <w:pPr>
        <w:ind w:firstLine="720"/>
        <w:jc w:val="both"/>
        <w:rPr>
          <w:bCs/>
          <w:iCs/>
          <w:sz w:val="22"/>
          <w:szCs w:val="22"/>
          <w:lang w:val="sr-Cyrl-CS"/>
        </w:rPr>
      </w:pPr>
      <w:r>
        <w:rPr>
          <w:bCs/>
          <w:iCs/>
          <w:sz w:val="22"/>
          <w:szCs w:val="22"/>
        </w:rPr>
        <w:t>Подношење понуде са варијантама није дозвољено.</w:t>
      </w:r>
    </w:p>
    <w:p w:rsidR="0070768E" w:rsidRDefault="0070768E" w:rsidP="0070768E">
      <w:pPr>
        <w:jc w:val="both"/>
        <w:rPr>
          <w:sz w:val="22"/>
          <w:szCs w:val="22"/>
          <w:lang w:val="sr-Cyrl-CS"/>
        </w:rPr>
      </w:pPr>
    </w:p>
    <w:p w:rsidR="0070768E" w:rsidRDefault="0070768E" w:rsidP="0070768E">
      <w:pPr>
        <w:jc w:val="both"/>
        <w:rPr>
          <w:sz w:val="22"/>
          <w:szCs w:val="22"/>
          <w:lang w:val="sr-Cyrl-CS"/>
        </w:rPr>
      </w:pPr>
    </w:p>
    <w:p w:rsidR="0070768E" w:rsidRDefault="0070768E" w:rsidP="0070768E">
      <w:pPr>
        <w:jc w:val="both"/>
        <w:rPr>
          <w:sz w:val="22"/>
          <w:szCs w:val="22"/>
        </w:rPr>
      </w:pPr>
      <w:r>
        <w:rPr>
          <w:b/>
          <w:bCs/>
          <w:i/>
          <w:iCs/>
          <w:sz w:val="22"/>
          <w:szCs w:val="22"/>
        </w:rPr>
        <w:t xml:space="preserve">5. </w:t>
      </w:r>
      <w:r>
        <w:rPr>
          <w:b/>
          <w:i/>
          <w:iCs/>
          <w:sz w:val="22"/>
          <w:szCs w:val="22"/>
        </w:rPr>
        <w:t xml:space="preserve">НАЧИН </w:t>
      </w:r>
      <w:r>
        <w:rPr>
          <w:b/>
          <w:i/>
          <w:iCs/>
          <w:sz w:val="22"/>
          <w:szCs w:val="22"/>
          <w:lang w:val="sr-Cyrl-CS"/>
        </w:rPr>
        <w:t xml:space="preserve">ПОДНОШЕЊА, </w:t>
      </w:r>
      <w:r>
        <w:rPr>
          <w:b/>
          <w:i/>
          <w:iCs/>
          <w:sz w:val="22"/>
          <w:szCs w:val="22"/>
        </w:rPr>
        <w:t>ИЗМЕНЕ, ДОПУНЕ И ОПОЗИВА ПОНУДЕ</w:t>
      </w:r>
    </w:p>
    <w:p w:rsidR="0070768E" w:rsidRDefault="0070768E" w:rsidP="0070768E">
      <w:pPr>
        <w:ind w:firstLine="708"/>
        <w:jc w:val="both"/>
        <w:rPr>
          <w:sz w:val="22"/>
          <w:szCs w:val="22"/>
          <w:lang w:val="sr-Cyrl-CS"/>
        </w:rPr>
      </w:pPr>
      <w:r>
        <w:rPr>
          <w:sz w:val="22"/>
          <w:szCs w:val="22"/>
          <w:lang w:val="sr-Cyrl-CS"/>
        </w:rPr>
        <w:t xml:space="preserve">Понуђач понуду подноси непосредно (лично) или путем поште. </w:t>
      </w:r>
    </w:p>
    <w:p w:rsidR="0070768E" w:rsidRDefault="0070768E" w:rsidP="0070768E">
      <w:pPr>
        <w:ind w:firstLine="708"/>
        <w:jc w:val="both"/>
        <w:rPr>
          <w:sz w:val="22"/>
          <w:szCs w:val="22"/>
          <w:lang w:val="sr-Cyrl-CS"/>
        </w:rPr>
      </w:pPr>
      <w:r>
        <w:rPr>
          <w:sz w:val="22"/>
          <w:szCs w:val="22"/>
          <w:lang w:val="sr-Cyrl-CS"/>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озвара. Понуђач може да поднесе само једну понуду. </w:t>
      </w:r>
    </w:p>
    <w:p w:rsidR="0070768E" w:rsidRDefault="0070768E" w:rsidP="0070768E">
      <w:pPr>
        <w:ind w:firstLine="708"/>
        <w:jc w:val="both"/>
        <w:rPr>
          <w:sz w:val="22"/>
          <w:szCs w:val="22"/>
          <w:lang w:val="sr-Cyrl-CS"/>
        </w:rPr>
      </w:pPr>
      <w:r>
        <w:rPr>
          <w:sz w:val="22"/>
          <w:szCs w:val="22"/>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70768E" w:rsidRDefault="0070768E" w:rsidP="0070768E">
      <w:pPr>
        <w:ind w:left="708"/>
        <w:jc w:val="both"/>
        <w:rPr>
          <w:sz w:val="22"/>
          <w:szCs w:val="22"/>
          <w:lang w:val="sr-Cyrl-CS"/>
        </w:rPr>
      </w:pPr>
      <w:r>
        <w:rPr>
          <w:sz w:val="22"/>
          <w:szCs w:val="22"/>
          <w:lang w:val="sr-Cyrl-CS"/>
        </w:rPr>
        <w:t>У року за подношење понуде понуђач може да измени, допуни или опозове своју понуду, до последњег дана отварања понуда до 10 часова.</w:t>
      </w:r>
    </w:p>
    <w:p w:rsidR="0070768E" w:rsidRDefault="0070768E" w:rsidP="0070768E">
      <w:pPr>
        <w:ind w:left="708"/>
        <w:jc w:val="both"/>
        <w:rPr>
          <w:sz w:val="22"/>
          <w:szCs w:val="22"/>
          <w:lang w:val="sr-Cyrl-CS"/>
        </w:rPr>
      </w:pPr>
      <w:r>
        <w:rPr>
          <w:sz w:val="22"/>
          <w:szCs w:val="22"/>
          <w:lang w:val="sr-Cyrl-CS"/>
        </w:rPr>
        <w:t>Понуђач упућује писаним путем захтев за измену, допуну или опозив своје понуде.</w:t>
      </w:r>
    </w:p>
    <w:p w:rsidR="0070768E" w:rsidRDefault="0070768E" w:rsidP="0070768E">
      <w:pPr>
        <w:ind w:firstLine="708"/>
        <w:jc w:val="both"/>
        <w:rPr>
          <w:b/>
          <w:sz w:val="22"/>
          <w:szCs w:val="22"/>
          <w:lang w:val="sr-Cyrl-CS"/>
        </w:rPr>
      </w:pPr>
      <w:r>
        <w:rPr>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Pr>
          <w:b/>
          <w:sz w:val="22"/>
          <w:szCs w:val="22"/>
          <w:lang w:val="sr-Cyrl-CS"/>
        </w:rPr>
        <w:t xml:space="preserve">најкасније 5 дана пре истека рока за подношење понуде. </w:t>
      </w:r>
    </w:p>
    <w:p w:rsidR="0070768E" w:rsidRDefault="0070768E" w:rsidP="0070768E">
      <w:pPr>
        <w:ind w:firstLine="708"/>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0768E" w:rsidRDefault="0070768E" w:rsidP="0070768E">
      <w:pPr>
        <w:ind w:firstLine="708"/>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0768E" w:rsidRDefault="0070768E" w:rsidP="0070768E">
      <w:pPr>
        <w:ind w:firstLine="708"/>
        <w:jc w:val="both"/>
        <w:rPr>
          <w:rFonts w:eastAsia="TimesNewRomanPSMT"/>
          <w:bCs/>
          <w:iCs/>
          <w:sz w:val="22"/>
          <w:szCs w:val="22"/>
        </w:rPr>
      </w:pPr>
      <w:r>
        <w:rPr>
          <w:rFonts w:eastAsia="TimesNewRomanPSMT"/>
          <w:bCs/>
          <w:iCs/>
          <w:sz w:val="22"/>
          <w:szCs w:val="22"/>
        </w:rPr>
        <w:t xml:space="preserve">Измену, допуну или опозив понуде треба доставити на адресу: </w:t>
      </w:r>
      <w:r>
        <w:rPr>
          <w:rFonts w:eastAsia="TimesNewRomanPSMT"/>
          <w:bCs/>
          <w:sz w:val="22"/>
          <w:szCs w:val="22"/>
          <w:lang w:val="sr-Cyrl-CS"/>
        </w:rPr>
        <w:t>Специјална болница за психијатријске болести "Горња Топоница" у Горњој Топоници, Ниш</w:t>
      </w:r>
      <w:r>
        <w:rPr>
          <w:iCs/>
          <w:sz w:val="22"/>
          <w:szCs w:val="22"/>
        </w:rPr>
        <w:t>,</w:t>
      </w:r>
      <w:r>
        <w:rPr>
          <w:iCs/>
          <w:sz w:val="22"/>
          <w:szCs w:val="22"/>
          <w:lang w:val="sr-Cyrl-CS"/>
        </w:rPr>
        <w:t xml:space="preserve"> ул. Стевана Синђелића бр. 39 18202 Горња Топоница,</w:t>
      </w:r>
      <w:r>
        <w:rPr>
          <w:iCs/>
          <w:sz w:val="22"/>
          <w:szCs w:val="22"/>
        </w:rPr>
        <w:t xml:space="preserve">, </w:t>
      </w:r>
      <w:r>
        <w:rPr>
          <w:rFonts w:eastAsia="TimesNewRomanPSMT"/>
          <w:bCs/>
          <w:iCs/>
          <w:color w:val="FF0000"/>
          <w:sz w:val="22"/>
          <w:szCs w:val="22"/>
        </w:rPr>
        <w:t xml:space="preserve"> </w:t>
      </w:r>
      <w:r>
        <w:rPr>
          <w:rFonts w:eastAsia="TimesNewRomanPSMT"/>
          <w:bCs/>
          <w:iCs/>
          <w:sz w:val="22"/>
          <w:szCs w:val="22"/>
        </w:rPr>
        <w:t>са назнаком:</w:t>
      </w:r>
    </w:p>
    <w:p w:rsidR="0070768E" w:rsidRDefault="0070768E" w:rsidP="0070768E">
      <w:pPr>
        <w:ind w:firstLine="708"/>
        <w:jc w:val="both"/>
        <w:rPr>
          <w:rFonts w:eastAsia="TimesNewRomanPSMT"/>
          <w:bCs/>
          <w:iCs/>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Pr>
          <w:sz w:val="22"/>
          <w:szCs w:val="22"/>
        </w:rPr>
        <w:t xml:space="preserve"> </w:t>
      </w:r>
      <w:r>
        <w:rPr>
          <w:sz w:val="22"/>
          <w:szCs w:val="22"/>
          <w:lang w:val="sr-Cyrl-CS"/>
        </w:rPr>
        <w:t xml:space="preserve">добара </w:t>
      </w:r>
      <w:r>
        <w:rPr>
          <w:sz w:val="22"/>
          <w:szCs w:val="22"/>
        </w:rPr>
        <w:t xml:space="preserve">– </w:t>
      </w:r>
      <w:r>
        <w:rPr>
          <w:rFonts w:eastAsia="TimesNewRomanPS-BoldMT"/>
          <w:b/>
          <w:bCs/>
          <w:color w:val="002060"/>
          <w:sz w:val="22"/>
          <w:szCs w:val="22"/>
        </w:rPr>
        <w:t xml:space="preserve"> </w:t>
      </w:r>
      <w:r>
        <w:rPr>
          <w:rFonts w:eastAsia="TimesNewRomanPS-BoldMT"/>
          <w:b/>
          <w:bCs/>
          <w:color w:val="002060"/>
          <w:sz w:val="22"/>
          <w:szCs w:val="22"/>
          <w:lang/>
        </w:rPr>
        <w:t>Медицинска опрема за потребе Болнице</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rFonts w:eastAsia="TimesNewRomanPS-BoldMT"/>
          <w:b/>
          <w:bCs/>
          <w:sz w:val="22"/>
          <w:szCs w:val="22"/>
          <w:lang w:val="sr-Cyrl-CS"/>
        </w:rPr>
        <w:t xml:space="preserve"> </w:t>
      </w:r>
      <w:r>
        <w:rPr>
          <w:rFonts w:eastAsia="TimesNewRomanPS-BoldMT"/>
          <w:b/>
          <w:bCs/>
          <w:sz w:val="22"/>
          <w:szCs w:val="22"/>
          <w:lang/>
        </w:rPr>
        <w:t>41</w:t>
      </w:r>
      <w:r>
        <w:rPr>
          <w:rFonts w:eastAsia="TimesNewRomanPS-BoldMT"/>
          <w:b/>
          <w:bCs/>
          <w:sz w:val="22"/>
          <w:szCs w:val="22"/>
          <w:lang w:val="sr-Cyrl-CS"/>
        </w:rPr>
        <w:t>/2015</w:t>
      </w:r>
      <w:r>
        <w:rPr>
          <w:i/>
          <w:iCs/>
          <w:sz w:val="22"/>
          <w:szCs w:val="22"/>
          <w:lang w:val="sr-Cyrl-CS"/>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p>
    <w:p w:rsidR="0070768E" w:rsidRDefault="0070768E" w:rsidP="0070768E">
      <w:pPr>
        <w:ind w:firstLine="708"/>
        <w:jc w:val="both"/>
        <w:rPr>
          <w:rFonts w:eastAsia="TimesNewRomanPSMT"/>
          <w:bCs/>
          <w:iCs/>
          <w:sz w:val="22"/>
          <w:szCs w:val="22"/>
          <w:lang w:val="sr-Cyrl-CS"/>
        </w:rPr>
      </w:pPr>
      <w:r>
        <w:rPr>
          <w:rFonts w:eastAsia="TimesNewRomanPSMT"/>
          <w:bCs/>
          <w:iCs/>
          <w:sz w:val="22"/>
          <w:szCs w:val="22"/>
        </w:rPr>
        <w:t>„</w:t>
      </w:r>
      <w:r>
        <w:rPr>
          <w:rFonts w:eastAsia="TimesNewRomanPSMT"/>
          <w:b/>
          <w:bCs/>
          <w:iCs/>
          <w:sz w:val="22"/>
          <w:szCs w:val="22"/>
        </w:rPr>
        <w:t>Допуна понуде</w:t>
      </w:r>
      <w:r>
        <w:rPr>
          <w:rFonts w:eastAsia="TimesNewRomanPSMT"/>
          <w:bCs/>
          <w:iCs/>
          <w:sz w:val="22"/>
          <w:szCs w:val="22"/>
        </w:rPr>
        <w:t xml:space="preserve"> </w:t>
      </w:r>
      <w:r>
        <w:rPr>
          <w:rFonts w:eastAsia="TimesNewRomanPS-BoldMT"/>
          <w:b/>
          <w:bCs/>
          <w:sz w:val="22"/>
          <w:szCs w:val="22"/>
        </w:rPr>
        <w:t>за јавну набавку</w:t>
      </w:r>
      <w:r>
        <w:rPr>
          <w:sz w:val="22"/>
          <w:szCs w:val="22"/>
        </w:rPr>
        <w:t xml:space="preserve"> </w:t>
      </w:r>
      <w:r>
        <w:rPr>
          <w:sz w:val="22"/>
          <w:szCs w:val="22"/>
          <w:lang w:val="sr-Cyrl-CS"/>
        </w:rPr>
        <w:t xml:space="preserve">добара </w:t>
      </w:r>
      <w:r>
        <w:rPr>
          <w:sz w:val="22"/>
          <w:szCs w:val="22"/>
        </w:rPr>
        <w:t xml:space="preserve">– </w:t>
      </w:r>
      <w:r>
        <w:rPr>
          <w:rFonts w:eastAsia="TimesNewRomanPS-BoldMT"/>
          <w:b/>
          <w:bCs/>
          <w:color w:val="002060"/>
          <w:sz w:val="22"/>
          <w:szCs w:val="22"/>
        </w:rPr>
        <w:t xml:space="preserve"> </w:t>
      </w:r>
      <w:r>
        <w:rPr>
          <w:rFonts w:eastAsia="TimesNewRomanPS-BoldMT"/>
          <w:b/>
          <w:bCs/>
          <w:color w:val="002060"/>
          <w:sz w:val="22"/>
          <w:szCs w:val="22"/>
          <w:lang w:val="sr-Cyrl-CS"/>
        </w:rPr>
        <w:t>Медицинска опрема за потребе Болнице</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rFonts w:eastAsia="TimesNewRomanPS-BoldMT"/>
          <w:b/>
          <w:bCs/>
          <w:sz w:val="22"/>
          <w:szCs w:val="22"/>
          <w:lang w:val="sr-Cyrl-CS"/>
        </w:rPr>
        <w:t xml:space="preserve"> </w:t>
      </w:r>
      <w:r>
        <w:rPr>
          <w:rFonts w:eastAsia="TimesNewRomanPS-BoldMT"/>
          <w:b/>
          <w:bCs/>
          <w:sz w:val="22"/>
          <w:szCs w:val="22"/>
          <w:lang/>
        </w:rPr>
        <w:t>41</w:t>
      </w:r>
      <w:r>
        <w:rPr>
          <w:rFonts w:eastAsia="TimesNewRomanPS-BoldMT"/>
          <w:b/>
          <w:bCs/>
          <w:sz w:val="22"/>
          <w:szCs w:val="22"/>
          <w:lang w:val="sr-Cyrl-CS"/>
        </w:rPr>
        <w:t>/2015</w:t>
      </w:r>
      <w:r>
        <w:rPr>
          <w:i/>
          <w:iCs/>
          <w:sz w:val="22"/>
          <w:szCs w:val="22"/>
          <w:lang w:val="sr-Cyrl-CS"/>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 „</w:t>
      </w:r>
    </w:p>
    <w:p w:rsidR="0070768E" w:rsidRDefault="0070768E" w:rsidP="0070768E">
      <w:pPr>
        <w:ind w:firstLine="708"/>
        <w:jc w:val="both"/>
        <w:rPr>
          <w:rFonts w:eastAsia="TimesNewRomanPSMT"/>
          <w:bCs/>
          <w:iCs/>
          <w:sz w:val="22"/>
          <w:szCs w:val="22"/>
        </w:rPr>
      </w:pPr>
      <w:r>
        <w:rPr>
          <w:rFonts w:eastAsia="TimesNewRomanPSMT"/>
          <w:b/>
          <w:bCs/>
          <w:iCs/>
          <w:sz w:val="22"/>
          <w:szCs w:val="22"/>
        </w:rPr>
        <w:t>Опозив понуде</w:t>
      </w:r>
      <w:r>
        <w:rPr>
          <w:rFonts w:eastAsia="TimesNewRomanPSMT"/>
          <w:bCs/>
          <w:iCs/>
          <w:sz w:val="22"/>
          <w:szCs w:val="22"/>
        </w:rPr>
        <w:t xml:space="preserve"> </w:t>
      </w:r>
      <w:r>
        <w:rPr>
          <w:rFonts w:eastAsia="TimesNewRomanPS-BoldMT"/>
          <w:b/>
          <w:bCs/>
          <w:sz w:val="22"/>
          <w:szCs w:val="22"/>
        </w:rPr>
        <w:t>за јавну набавку</w:t>
      </w:r>
      <w:r>
        <w:rPr>
          <w:sz w:val="22"/>
          <w:szCs w:val="22"/>
        </w:rPr>
        <w:t xml:space="preserve"> </w:t>
      </w:r>
      <w:r>
        <w:rPr>
          <w:sz w:val="22"/>
          <w:szCs w:val="22"/>
          <w:lang w:val="sr-Cyrl-CS"/>
        </w:rPr>
        <w:t xml:space="preserve">добара </w:t>
      </w:r>
      <w:r>
        <w:rPr>
          <w:sz w:val="22"/>
          <w:szCs w:val="22"/>
        </w:rPr>
        <w:t xml:space="preserve">– </w:t>
      </w:r>
      <w:r>
        <w:rPr>
          <w:rFonts w:eastAsia="TimesNewRomanPS-BoldMT"/>
          <w:b/>
          <w:bCs/>
          <w:color w:val="002060"/>
          <w:sz w:val="22"/>
          <w:szCs w:val="22"/>
        </w:rPr>
        <w:t xml:space="preserve"> </w:t>
      </w:r>
      <w:r>
        <w:rPr>
          <w:rFonts w:eastAsia="TimesNewRomanPS-BoldMT"/>
          <w:b/>
          <w:bCs/>
          <w:color w:val="002060"/>
          <w:sz w:val="22"/>
          <w:szCs w:val="22"/>
          <w:lang w:val="sr-Cyrl-CS"/>
        </w:rPr>
        <w:t>Медицинска опрема за потребе Болнице</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rFonts w:eastAsia="TimesNewRomanPS-BoldMT"/>
          <w:b/>
          <w:bCs/>
          <w:sz w:val="22"/>
          <w:szCs w:val="22"/>
          <w:lang w:val="sr-Cyrl-CS"/>
        </w:rPr>
        <w:t xml:space="preserve"> </w:t>
      </w:r>
      <w:r>
        <w:rPr>
          <w:rFonts w:eastAsia="TimesNewRomanPS-BoldMT"/>
          <w:b/>
          <w:bCs/>
          <w:sz w:val="22"/>
          <w:szCs w:val="22"/>
          <w:lang/>
        </w:rPr>
        <w:t>41</w:t>
      </w:r>
      <w:r>
        <w:rPr>
          <w:rFonts w:eastAsia="TimesNewRomanPS-BoldMT"/>
          <w:b/>
          <w:bCs/>
          <w:sz w:val="22"/>
          <w:szCs w:val="22"/>
          <w:lang w:val="sr-Cyrl-CS"/>
        </w:rPr>
        <w:t>/2015</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p>
    <w:p w:rsidR="0070768E" w:rsidRDefault="0070768E" w:rsidP="0070768E">
      <w:pPr>
        <w:ind w:firstLine="708"/>
        <w:jc w:val="both"/>
        <w:rPr>
          <w:rFonts w:eastAsia="TimesNewRomanPS-BoldMT"/>
          <w:b/>
          <w:bCs/>
          <w:sz w:val="22"/>
          <w:szCs w:val="22"/>
          <w:lang w:val="sr-Cyrl-CS"/>
        </w:rPr>
      </w:pPr>
      <w:r>
        <w:rPr>
          <w:rFonts w:eastAsia="TimesNewRomanPSMT"/>
          <w:bCs/>
          <w:iCs/>
          <w:sz w:val="22"/>
          <w:szCs w:val="22"/>
        </w:rPr>
        <w:t>„</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w:t>
      </w:r>
      <w:r>
        <w:rPr>
          <w:sz w:val="22"/>
          <w:szCs w:val="22"/>
          <w:lang w:val="sr-Cyrl-CS"/>
        </w:rPr>
        <w:t xml:space="preserve">добара </w:t>
      </w:r>
      <w:r>
        <w:rPr>
          <w:sz w:val="22"/>
          <w:szCs w:val="22"/>
        </w:rPr>
        <w:t xml:space="preserve">– </w:t>
      </w:r>
      <w:r>
        <w:rPr>
          <w:rFonts w:eastAsia="TimesNewRomanPS-BoldMT"/>
          <w:b/>
          <w:bCs/>
          <w:color w:val="002060"/>
          <w:sz w:val="22"/>
          <w:szCs w:val="22"/>
        </w:rPr>
        <w:t xml:space="preserve"> </w:t>
      </w:r>
      <w:r>
        <w:rPr>
          <w:rFonts w:eastAsia="TimesNewRomanPS-BoldMT"/>
          <w:b/>
          <w:bCs/>
          <w:color w:val="002060"/>
          <w:sz w:val="22"/>
          <w:szCs w:val="22"/>
          <w:lang w:val="sr-Cyrl-CS"/>
        </w:rPr>
        <w:t>Медицинска опрема за потребе Болнице</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rFonts w:eastAsia="TimesNewRomanPS-BoldMT"/>
          <w:b/>
          <w:bCs/>
          <w:sz w:val="22"/>
          <w:szCs w:val="22"/>
          <w:lang w:val="sr-Cyrl-CS"/>
        </w:rPr>
        <w:t xml:space="preserve"> </w:t>
      </w:r>
      <w:r>
        <w:rPr>
          <w:rFonts w:eastAsia="TimesNewRomanPS-BoldMT"/>
          <w:b/>
          <w:bCs/>
          <w:sz w:val="22"/>
          <w:szCs w:val="22"/>
          <w:lang/>
        </w:rPr>
        <w:t>41</w:t>
      </w:r>
      <w:r>
        <w:rPr>
          <w:rFonts w:eastAsia="TimesNewRomanPS-BoldMT"/>
          <w:b/>
          <w:bCs/>
          <w:sz w:val="22"/>
          <w:szCs w:val="22"/>
          <w:lang w:val="sr-Cyrl-CS"/>
        </w:rPr>
        <w:t>/2015</w:t>
      </w:r>
      <w:r>
        <w:rPr>
          <w:rFonts w:eastAsia="TimesNewRomanPSMT"/>
          <w:b/>
          <w:bCs/>
          <w:sz w:val="22"/>
          <w:szCs w:val="22"/>
        </w:rPr>
        <w:t xml:space="preserve">- </w:t>
      </w:r>
      <w:r>
        <w:rPr>
          <w:rFonts w:eastAsia="TimesNewRomanPS-BoldMT"/>
          <w:b/>
          <w:bCs/>
          <w:sz w:val="22"/>
          <w:szCs w:val="22"/>
        </w:rPr>
        <w:t>НЕ ОТВАРАТИ”.</w:t>
      </w:r>
    </w:p>
    <w:p w:rsidR="0070768E" w:rsidRPr="00730EE5" w:rsidRDefault="0070768E" w:rsidP="0070768E">
      <w:pPr>
        <w:ind w:firstLine="708"/>
        <w:jc w:val="both"/>
        <w:rPr>
          <w:rFonts w:eastAsia="TimesNewRomanPSMT"/>
          <w:bCs/>
          <w:sz w:val="22"/>
          <w:szCs w:val="22"/>
          <w:lang w:val="sr-Cyrl-CS"/>
        </w:rPr>
      </w:pPr>
    </w:p>
    <w:p w:rsidR="0070768E" w:rsidRDefault="0070768E" w:rsidP="0070768E">
      <w:pPr>
        <w:ind w:firstLine="708"/>
        <w:jc w:val="both"/>
        <w:rPr>
          <w:sz w:val="22"/>
          <w:szCs w:val="22"/>
        </w:rPr>
      </w:pPr>
      <w:r>
        <w:rPr>
          <w:rFonts w:eastAsia="TimesNewRomanPSMT"/>
          <w:bCs/>
          <w:sz w:val="22"/>
          <w:szCs w:val="22"/>
        </w:rPr>
        <w:t>На полеђини коверте или на кутији навести назив</w:t>
      </w:r>
      <w:r>
        <w:rPr>
          <w:rFonts w:eastAsia="TimesNewRomanPSMT"/>
          <w:bCs/>
          <w:sz w:val="22"/>
          <w:szCs w:val="22"/>
          <w:lang w:val="sr-Cyrl-CS"/>
        </w:rPr>
        <w:t xml:space="preserve"> и адресу</w:t>
      </w:r>
      <w:r>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768E" w:rsidRDefault="0070768E" w:rsidP="0070768E">
      <w:pPr>
        <w:ind w:firstLine="708"/>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0768E" w:rsidRDefault="0070768E" w:rsidP="0070768E">
      <w:pPr>
        <w:jc w:val="both"/>
        <w:rPr>
          <w:b/>
          <w:i/>
          <w:iCs/>
          <w:sz w:val="22"/>
          <w:szCs w:val="22"/>
          <w:lang/>
        </w:rPr>
      </w:pPr>
    </w:p>
    <w:p w:rsidR="0070768E" w:rsidRDefault="0070768E" w:rsidP="0070768E">
      <w:pPr>
        <w:jc w:val="both"/>
        <w:rPr>
          <w:b/>
          <w:i/>
          <w:iCs/>
          <w:sz w:val="22"/>
          <w:szCs w:val="22"/>
          <w:lang/>
        </w:rPr>
      </w:pPr>
    </w:p>
    <w:p w:rsidR="0070768E" w:rsidRDefault="0070768E" w:rsidP="0070768E">
      <w:pPr>
        <w:jc w:val="both"/>
        <w:rPr>
          <w:b/>
          <w:i/>
          <w:iCs/>
          <w:sz w:val="22"/>
          <w:szCs w:val="22"/>
          <w:lang/>
        </w:rPr>
      </w:pPr>
    </w:p>
    <w:p w:rsidR="0070768E" w:rsidRDefault="0070768E" w:rsidP="0070768E">
      <w:pPr>
        <w:jc w:val="both"/>
        <w:rPr>
          <w:b/>
          <w:i/>
          <w:iCs/>
          <w:sz w:val="22"/>
          <w:szCs w:val="22"/>
          <w:lang/>
        </w:rPr>
      </w:pPr>
    </w:p>
    <w:p w:rsidR="0070768E" w:rsidRPr="00DC727B" w:rsidRDefault="0070768E" w:rsidP="0070768E">
      <w:pPr>
        <w:jc w:val="both"/>
        <w:rPr>
          <w:b/>
          <w:i/>
          <w:iCs/>
          <w:sz w:val="22"/>
          <w:szCs w:val="22"/>
          <w:lang/>
        </w:rPr>
      </w:pPr>
    </w:p>
    <w:p w:rsidR="0070768E" w:rsidRDefault="0070768E" w:rsidP="0070768E">
      <w:pPr>
        <w:jc w:val="both"/>
        <w:rPr>
          <w:b/>
          <w:bCs/>
          <w:i/>
          <w:iCs/>
          <w:sz w:val="22"/>
          <w:szCs w:val="22"/>
          <w:lang w:val="sr-Cyrl-CS"/>
        </w:rPr>
      </w:pPr>
      <w:r>
        <w:rPr>
          <w:b/>
          <w:bCs/>
          <w:i/>
          <w:iCs/>
          <w:sz w:val="22"/>
          <w:szCs w:val="22"/>
        </w:rPr>
        <w:t xml:space="preserve">6. УЧЕСТВОВАЊЕ У ЗАЈЕДНИЧКОЈ ПОНУДИ ИЛИ КАО ПОДИЗВОЂАЧ </w:t>
      </w:r>
    </w:p>
    <w:p w:rsidR="0070768E" w:rsidRDefault="0070768E" w:rsidP="0070768E">
      <w:pPr>
        <w:jc w:val="both"/>
        <w:rPr>
          <w:sz w:val="22"/>
          <w:szCs w:val="22"/>
          <w:lang w:val="sr-Cyrl-CS"/>
        </w:rPr>
      </w:pPr>
    </w:p>
    <w:p w:rsidR="0070768E" w:rsidRDefault="0070768E" w:rsidP="0070768E">
      <w:pPr>
        <w:ind w:firstLine="720"/>
        <w:jc w:val="both"/>
        <w:rPr>
          <w:sz w:val="22"/>
          <w:szCs w:val="22"/>
          <w:lang w:val="sr-Cyrl-CS"/>
        </w:rPr>
      </w:pPr>
      <w:r>
        <w:rPr>
          <w:sz w:val="22"/>
          <w:szCs w:val="22"/>
          <w:lang w:val="sr-Cyrl-CS"/>
        </w:rPr>
        <w:t xml:space="preserve">Понуду може поднети група понуђача. Понуђач је дужан да за подизвођаче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70768E" w:rsidRDefault="0070768E" w:rsidP="0070768E">
      <w:pPr>
        <w:ind w:firstLine="720"/>
        <w:jc w:val="both"/>
        <w:rPr>
          <w:sz w:val="22"/>
          <w:szCs w:val="22"/>
          <w:lang w:val="sr-Cyrl-CS"/>
        </w:rPr>
      </w:pPr>
      <w:r>
        <w:rPr>
          <w:sz w:val="22"/>
          <w:szCs w:val="22"/>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70768E" w:rsidRDefault="0070768E" w:rsidP="0070768E">
      <w:pPr>
        <w:ind w:right="14"/>
        <w:jc w:val="both"/>
        <w:rPr>
          <w:sz w:val="22"/>
          <w:szCs w:val="22"/>
          <w:lang w:val="sr-Latn-CS"/>
        </w:rPr>
      </w:pPr>
      <w:r>
        <w:rPr>
          <w:sz w:val="22"/>
          <w:szCs w:val="22"/>
          <w:lang w:val="sr-Cyrl-CS"/>
        </w:rPr>
        <w:tab/>
        <w:t>Саставни део заједничке понуде је споразум којим се понуђачи из групе међусобно и према наручиоцу обавезује на извршење јавне набавке, а који садрж</w:t>
      </w:r>
      <w:r>
        <w:rPr>
          <w:sz w:val="22"/>
          <w:szCs w:val="22"/>
          <w:lang/>
        </w:rPr>
        <w:t>и</w:t>
      </w:r>
      <w:r>
        <w:rPr>
          <w:sz w:val="22"/>
          <w:szCs w:val="22"/>
          <w:lang w:val="sr-Cyrl-CS"/>
        </w:rPr>
        <w:t>:</w:t>
      </w:r>
    </w:p>
    <w:p w:rsidR="0070768E" w:rsidRDefault="0070768E" w:rsidP="0070768E">
      <w:pPr>
        <w:ind w:left="360"/>
        <w:jc w:val="both"/>
        <w:rPr>
          <w:sz w:val="22"/>
          <w:szCs w:val="22"/>
          <w:lang w:val="sr-Cyrl-CS"/>
        </w:rPr>
      </w:pPr>
      <w:r>
        <w:rPr>
          <w:sz w:val="22"/>
          <w:szCs w:val="22"/>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70768E" w:rsidRDefault="0070768E" w:rsidP="0070768E">
      <w:pPr>
        <w:ind w:left="360"/>
        <w:jc w:val="both"/>
        <w:rPr>
          <w:sz w:val="22"/>
          <w:szCs w:val="22"/>
          <w:lang w:val="sr-Cyrl-CS"/>
        </w:rPr>
      </w:pPr>
      <w:r>
        <w:rPr>
          <w:sz w:val="22"/>
          <w:szCs w:val="22"/>
          <w:lang w:val="sr-Cyrl-CS"/>
        </w:rPr>
        <w:t>2) опис послова сваког од понуђача из групе понуђача у извршењу посла.</w:t>
      </w:r>
    </w:p>
    <w:p w:rsidR="0070768E" w:rsidRDefault="0070768E" w:rsidP="0070768E">
      <w:pPr>
        <w:ind w:left="360"/>
        <w:jc w:val="both"/>
        <w:rPr>
          <w:sz w:val="22"/>
          <w:szCs w:val="22"/>
          <w:lang w:val="sr-Cyrl-CS"/>
        </w:rPr>
      </w:pPr>
    </w:p>
    <w:p w:rsidR="0070768E" w:rsidRDefault="0070768E" w:rsidP="0070768E">
      <w:pPr>
        <w:ind w:firstLine="360"/>
        <w:jc w:val="both"/>
        <w:rPr>
          <w:sz w:val="22"/>
          <w:szCs w:val="22"/>
          <w:lang w:val="sr-Cyrl-CS"/>
        </w:rPr>
      </w:pPr>
      <w:r>
        <w:rPr>
          <w:sz w:val="22"/>
          <w:szCs w:val="22"/>
          <w:lang w:val="sr-Cyrl-CS"/>
        </w:rPr>
        <w:t>Понуђачи који поднесу заједничку понуду одговарају неограничено солидарно према Наручиоцу.</w:t>
      </w:r>
    </w:p>
    <w:p w:rsidR="0070768E" w:rsidRDefault="0070768E" w:rsidP="0070768E">
      <w:pPr>
        <w:ind w:firstLine="360"/>
        <w:jc w:val="both"/>
        <w:rPr>
          <w:sz w:val="22"/>
          <w:szCs w:val="22"/>
          <w:lang w:val="sr-Cyrl-CS"/>
        </w:rPr>
      </w:pPr>
      <w:r>
        <w:rPr>
          <w:sz w:val="22"/>
          <w:szCs w:val="22"/>
          <w:lang w:val="sr-Cyrl-CS"/>
        </w:rPr>
        <w:t>Задруга може поднети понуду самостално, у своје име,  а за рачун задругара или заједничку понуду у име задругара.</w:t>
      </w:r>
    </w:p>
    <w:p w:rsidR="0070768E" w:rsidRDefault="0070768E" w:rsidP="0070768E">
      <w:pPr>
        <w:ind w:firstLine="360"/>
        <w:jc w:val="both"/>
        <w:rPr>
          <w:sz w:val="22"/>
          <w:szCs w:val="22"/>
          <w:lang w:val="sr-Cyrl-CS"/>
        </w:rPr>
      </w:pPr>
      <w:r>
        <w:rPr>
          <w:sz w:val="22"/>
          <w:szCs w:val="22"/>
          <w:lang w:val="sr-Cyrl-CS"/>
        </w:rPr>
        <w:t>Ако задруга подноси понуду у своје име за обавезе из поступка јавне набавке и уговор о јавној набавци одговара задруга и задругари у складу са законом</w:t>
      </w:r>
    </w:p>
    <w:p w:rsidR="0070768E" w:rsidRDefault="0070768E" w:rsidP="0070768E">
      <w:pPr>
        <w:ind w:firstLine="360"/>
        <w:jc w:val="both"/>
        <w:rPr>
          <w:sz w:val="22"/>
          <w:szCs w:val="22"/>
          <w:lang w:val="sr-Cyrl-CS"/>
        </w:rPr>
      </w:pPr>
      <w:r>
        <w:rPr>
          <w:sz w:val="22"/>
          <w:szCs w:val="22"/>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0768E" w:rsidRDefault="0070768E" w:rsidP="0070768E">
      <w:pPr>
        <w:ind w:firstLine="360"/>
        <w:jc w:val="both"/>
        <w:rPr>
          <w:sz w:val="22"/>
          <w:szCs w:val="22"/>
          <w:lang w:val="sr-Cyrl-CS"/>
        </w:rPr>
      </w:pPr>
      <w:r>
        <w:rPr>
          <w:sz w:val="22"/>
          <w:szCs w:val="22"/>
          <w:lang w:val="sr-Cyrl-CS"/>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70768E" w:rsidRDefault="0070768E" w:rsidP="0070768E">
      <w:pPr>
        <w:ind w:firstLine="360"/>
        <w:jc w:val="both"/>
        <w:rPr>
          <w:sz w:val="22"/>
          <w:szCs w:val="22"/>
          <w:lang w:val="sr-Cyrl-CS"/>
        </w:rPr>
      </w:pPr>
      <w:r>
        <w:rPr>
          <w:sz w:val="22"/>
          <w:szCs w:val="22"/>
          <w:lang w:val="sr-Cyrl-CS"/>
        </w:rPr>
        <w:t>Сваки понуђач из групе понуђача мора да испуни обавезне услове из члана 75. став 1. а допунске услове испуњавају заједно.</w:t>
      </w:r>
    </w:p>
    <w:p w:rsidR="0070768E" w:rsidRDefault="0070768E" w:rsidP="0070768E">
      <w:pPr>
        <w:jc w:val="both"/>
        <w:rPr>
          <w:sz w:val="22"/>
          <w:szCs w:val="22"/>
          <w:lang w:val="sr-Cyrl-CS"/>
        </w:rPr>
      </w:pPr>
    </w:p>
    <w:p w:rsidR="0070768E" w:rsidRDefault="0070768E" w:rsidP="0070768E">
      <w:pPr>
        <w:jc w:val="both"/>
        <w:rPr>
          <w:i/>
          <w:iCs/>
          <w:color w:val="FF0000"/>
          <w:sz w:val="22"/>
          <w:szCs w:val="22"/>
        </w:rPr>
      </w:pPr>
    </w:p>
    <w:p w:rsidR="0070768E" w:rsidRDefault="0070768E" w:rsidP="0070768E">
      <w:pPr>
        <w:jc w:val="both"/>
        <w:rPr>
          <w:iCs/>
          <w:sz w:val="22"/>
          <w:szCs w:val="22"/>
        </w:rPr>
      </w:pPr>
      <w:r>
        <w:rPr>
          <w:b/>
          <w:bCs/>
          <w:i/>
          <w:iCs/>
          <w:sz w:val="22"/>
          <w:szCs w:val="22"/>
        </w:rPr>
        <w:t>7. ПОНУДА СА ПОДИЗВОЂАЧЕМ</w:t>
      </w:r>
    </w:p>
    <w:p w:rsidR="0070768E" w:rsidRDefault="0070768E" w:rsidP="0070768E">
      <w:pPr>
        <w:jc w:val="both"/>
        <w:rPr>
          <w:iCs/>
          <w:sz w:val="22"/>
          <w:szCs w:val="22"/>
        </w:rPr>
      </w:pPr>
    </w:p>
    <w:p w:rsidR="0070768E" w:rsidRDefault="0070768E" w:rsidP="0070768E">
      <w:pPr>
        <w:ind w:right="14" w:firstLine="720"/>
        <w:jc w:val="both"/>
        <w:rPr>
          <w:sz w:val="22"/>
          <w:szCs w:val="22"/>
          <w:lang w:val="sr-Cyrl-CS"/>
        </w:rPr>
      </w:pPr>
      <w:r>
        <w:rPr>
          <w:sz w:val="22"/>
          <w:szCs w:val="22"/>
          <w:lang w:val="sr-Cyrl-CS"/>
        </w:rPr>
        <w:t xml:space="preserve">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0768E" w:rsidRDefault="0070768E" w:rsidP="0070768E">
      <w:pPr>
        <w:ind w:right="14" w:firstLine="720"/>
        <w:jc w:val="both"/>
        <w:rPr>
          <w:sz w:val="22"/>
          <w:szCs w:val="22"/>
          <w:lang w:val="sr-Cyrl-CS"/>
        </w:rPr>
      </w:pPr>
      <w:r>
        <w:rPr>
          <w:sz w:val="22"/>
          <w:szCs w:val="22"/>
          <w:lang w:val="sr-Latn-CS"/>
        </w:rPr>
        <w:t>А</w:t>
      </w:r>
      <w:r>
        <w:rPr>
          <w:sz w:val="22"/>
          <w:szCs w:val="22"/>
          <w:lang w:val="sr-Cyrl-CS"/>
        </w:rPr>
        <w:t xml:space="preserve">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70768E" w:rsidRDefault="0070768E" w:rsidP="0070768E">
      <w:pPr>
        <w:ind w:firstLine="720"/>
        <w:jc w:val="both"/>
        <w:rPr>
          <w:sz w:val="22"/>
          <w:szCs w:val="22"/>
          <w:lang w:val="sr-Cyrl-CS"/>
        </w:rPr>
      </w:pPr>
      <w:r>
        <w:rPr>
          <w:sz w:val="22"/>
          <w:szCs w:val="22"/>
          <w:lang w:val="sr-Cyrl-CS"/>
        </w:rPr>
        <w:t xml:space="preserve">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70768E" w:rsidRDefault="0070768E" w:rsidP="0070768E">
      <w:pPr>
        <w:ind w:firstLine="720"/>
        <w:jc w:val="both"/>
        <w:rPr>
          <w:sz w:val="22"/>
          <w:szCs w:val="22"/>
          <w:lang w:val="sr-Cyrl-CS"/>
        </w:rPr>
      </w:pPr>
      <w:r>
        <w:rPr>
          <w:sz w:val="22"/>
          <w:szCs w:val="22"/>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70768E" w:rsidRDefault="0070768E" w:rsidP="0070768E">
      <w:pPr>
        <w:ind w:firstLine="720"/>
        <w:jc w:val="both"/>
        <w:rPr>
          <w:sz w:val="22"/>
          <w:szCs w:val="22"/>
          <w:lang w:val="sr-Cyrl-CS"/>
        </w:rPr>
      </w:pPr>
      <w:r>
        <w:rPr>
          <w:sz w:val="22"/>
          <w:szCs w:val="22"/>
          <w:lang w:val="sr-Cyrl-CS"/>
        </w:rPr>
        <w:t>Ако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70768E" w:rsidRDefault="0070768E" w:rsidP="0070768E">
      <w:pPr>
        <w:ind w:firstLine="720"/>
        <w:jc w:val="both"/>
        <w:rPr>
          <w:sz w:val="22"/>
          <w:szCs w:val="22"/>
          <w:lang w:val="sr-Cyrl-CS"/>
        </w:rPr>
      </w:pPr>
      <w:r>
        <w:rPr>
          <w:sz w:val="22"/>
          <w:szCs w:val="22"/>
          <w:lang w:val="sr-Cyrl-CS"/>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70768E" w:rsidRDefault="0070768E" w:rsidP="0070768E">
      <w:pPr>
        <w:ind w:firstLine="720"/>
        <w:jc w:val="both"/>
        <w:rPr>
          <w:sz w:val="22"/>
          <w:szCs w:val="22"/>
          <w:lang w:val="sr-Cyrl-CS"/>
        </w:rPr>
      </w:pPr>
      <w:r>
        <w:rPr>
          <w:sz w:val="22"/>
          <w:szCs w:val="22"/>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знатнију штету.</w:t>
      </w:r>
    </w:p>
    <w:p w:rsidR="0070768E" w:rsidRDefault="0070768E" w:rsidP="0070768E">
      <w:pPr>
        <w:jc w:val="both"/>
        <w:rPr>
          <w:b/>
          <w:i/>
          <w:color w:val="auto"/>
          <w:sz w:val="22"/>
          <w:szCs w:val="22"/>
          <w:lang w:val="sr-Cyrl-CS"/>
        </w:rPr>
      </w:pPr>
    </w:p>
    <w:p w:rsidR="0070768E" w:rsidRDefault="0070768E" w:rsidP="0070768E">
      <w:pPr>
        <w:jc w:val="both"/>
        <w:rPr>
          <w:sz w:val="22"/>
          <w:szCs w:val="22"/>
          <w:lang w:val="sr-Cyrl-CS"/>
        </w:rPr>
      </w:pPr>
    </w:p>
    <w:p w:rsidR="0070768E" w:rsidRDefault="0070768E" w:rsidP="0070768E">
      <w:pPr>
        <w:jc w:val="both"/>
        <w:rPr>
          <w:sz w:val="22"/>
          <w:szCs w:val="22"/>
        </w:rPr>
      </w:pPr>
      <w:r>
        <w:rPr>
          <w:b/>
          <w:bCs/>
          <w:i/>
          <w:iCs/>
          <w:sz w:val="22"/>
          <w:szCs w:val="22"/>
          <w:lang w:val="sr-Cyrl-CS"/>
        </w:rPr>
        <w:lastRenderedPageBreak/>
        <w:t>8</w:t>
      </w:r>
      <w:r>
        <w:rPr>
          <w:b/>
          <w:bCs/>
          <w:i/>
          <w:iCs/>
          <w:sz w:val="22"/>
          <w:szCs w:val="22"/>
        </w:rPr>
        <w:t xml:space="preserve">. </w:t>
      </w:r>
      <w:r>
        <w:rPr>
          <w:b/>
          <w:bCs/>
          <w:i/>
          <w:iCs/>
          <w:sz w:val="22"/>
          <w:szCs w:val="22"/>
          <w:lang w:val="sr-Cyrl-CS"/>
        </w:rPr>
        <w:t xml:space="preserve">ЦЕНА, </w:t>
      </w:r>
      <w:r>
        <w:rPr>
          <w:b/>
          <w:bCs/>
          <w:i/>
          <w:iCs/>
          <w:sz w:val="22"/>
          <w:szCs w:val="22"/>
        </w:rPr>
        <w:t>НАЧИН И УСЛОВ</w:t>
      </w:r>
      <w:r>
        <w:rPr>
          <w:b/>
          <w:bCs/>
          <w:i/>
          <w:iCs/>
          <w:sz w:val="22"/>
          <w:szCs w:val="22"/>
          <w:lang w:val="sr-Cyrl-CS"/>
        </w:rPr>
        <w:t>И</w:t>
      </w:r>
      <w:r>
        <w:rPr>
          <w:b/>
          <w:bCs/>
          <w:i/>
          <w:iCs/>
          <w:sz w:val="22"/>
          <w:szCs w:val="22"/>
        </w:rPr>
        <w:t xml:space="preserve"> ПЛАЋАЊА, ГАРАНТНИ РОК, КАО И ДРУГЕ ОКОЛНОСТИ ОД КОЈИХ ЗАВИСИ ПРИХВАТЉИВОСТ  ПОНУДЕ</w:t>
      </w:r>
    </w:p>
    <w:p w:rsidR="0070768E" w:rsidRDefault="0070768E" w:rsidP="0070768E">
      <w:pPr>
        <w:jc w:val="both"/>
        <w:rPr>
          <w:sz w:val="22"/>
          <w:szCs w:val="22"/>
          <w:lang w:val="sr-Cyrl-CS"/>
        </w:rPr>
      </w:pPr>
    </w:p>
    <w:p w:rsidR="0070768E" w:rsidRDefault="0070768E" w:rsidP="0070768E">
      <w:pPr>
        <w:jc w:val="both"/>
        <w:rPr>
          <w:i/>
          <w:iCs/>
          <w:sz w:val="22"/>
          <w:szCs w:val="22"/>
          <w:u w:val="single"/>
        </w:rPr>
      </w:pPr>
      <w:r>
        <w:rPr>
          <w:b/>
          <w:bCs/>
          <w:i/>
          <w:iCs/>
          <w:sz w:val="22"/>
          <w:szCs w:val="22"/>
          <w:lang w:val="sr-Cyrl-CS"/>
        </w:rPr>
        <w:t>8</w:t>
      </w:r>
      <w:r>
        <w:rPr>
          <w:b/>
          <w:bCs/>
          <w:i/>
          <w:iCs/>
          <w:sz w:val="22"/>
          <w:szCs w:val="22"/>
        </w:rPr>
        <w:t>.1</w:t>
      </w:r>
      <w:r>
        <w:rPr>
          <w:b/>
          <w:bCs/>
          <w:i/>
          <w:iCs/>
          <w:sz w:val="22"/>
          <w:szCs w:val="22"/>
          <w:u w:val="single"/>
        </w:rPr>
        <w:t xml:space="preserve">. </w:t>
      </w:r>
      <w:r>
        <w:rPr>
          <w:iCs/>
          <w:sz w:val="22"/>
          <w:szCs w:val="22"/>
          <w:u w:val="single"/>
        </w:rPr>
        <w:t xml:space="preserve">Захтеви у погледу </w:t>
      </w:r>
      <w:r>
        <w:rPr>
          <w:iCs/>
          <w:sz w:val="22"/>
          <w:szCs w:val="22"/>
          <w:u w:val="single"/>
          <w:lang w:val="sr-Cyrl-CS"/>
        </w:rPr>
        <w:t xml:space="preserve">цене, </w:t>
      </w:r>
      <w:r>
        <w:rPr>
          <w:iCs/>
          <w:sz w:val="22"/>
          <w:szCs w:val="22"/>
          <w:u w:val="single"/>
        </w:rPr>
        <w:t>начина, рока и услова плаћања</w:t>
      </w:r>
      <w:r>
        <w:rPr>
          <w:i/>
          <w:iCs/>
          <w:sz w:val="22"/>
          <w:szCs w:val="22"/>
          <w:u w:val="single"/>
        </w:rPr>
        <w:t>.</w:t>
      </w:r>
    </w:p>
    <w:p w:rsidR="0070768E" w:rsidRDefault="0070768E" w:rsidP="0070768E">
      <w:pPr>
        <w:jc w:val="both"/>
        <w:rPr>
          <w:i/>
          <w:iCs/>
          <w:sz w:val="22"/>
          <w:szCs w:val="22"/>
          <w:u w:val="single"/>
          <w:lang w:val="sr-Cyrl-CS"/>
        </w:rPr>
      </w:pPr>
    </w:p>
    <w:p w:rsidR="0070768E" w:rsidRDefault="0070768E" w:rsidP="0070768E">
      <w:pPr>
        <w:jc w:val="both"/>
        <w:rPr>
          <w:sz w:val="22"/>
          <w:szCs w:val="22"/>
          <w:lang w:val="sr-Cyrl-CS"/>
        </w:rPr>
      </w:pPr>
      <w:r>
        <w:rPr>
          <w:sz w:val="22"/>
          <w:szCs w:val="22"/>
          <w:lang w:val="sr-Cyrl-CS"/>
        </w:rPr>
        <w:t>Цена добара, која је предмет јавне набавке, мора бити изражна у динарима, без пореза на додату вредност, са свим припадајућим трошковима (увозна царина, трошкови транспорта и слично)</w:t>
      </w:r>
      <w:r>
        <w:rPr>
          <w:sz w:val="22"/>
          <w:szCs w:val="22"/>
          <w:lang w:val="sr-Latn-CS"/>
        </w:rPr>
        <w:t>,</w:t>
      </w:r>
      <w:r>
        <w:rPr>
          <w:sz w:val="22"/>
          <w:szCs w:val="22"/>
          <w:lang w:val="sr-Cyrl-CS"/>
        </w:rPr>
        <w:t xml:space="preserve"> </w:t>
      </w:r>
      <w:r>
        <w:rPr>
          <w:sz w:val="22"/>
          <w:szCs w:val="22"/>
          <w:lang w:val="ru-RU"/>
        </w:rPr>
        <w:t xml:space="preserve">по паритету </w:t>
      </w:r>
      <w:r>
        <w:rPr>
          <w:sz w:val="22"/>
          <w:szCs w:val="22"/>
          <w:lang w:val="sr-Latn-CS"/>
        </w:rPr>
        <w:t>f</w:t>
      </w:r>
      <w:r>
        <w:rPr>
          <w:sz w:val="22"/>
          <w:szCs w:val="22"/>
          <w:lang w:val="ru-RU"/>
        </w:rPr>
        <w:t>-</w:t>
      </w:r>
      <w:r>
        <w:rPr>
          <w:sz w:val="22"/>
          <w:szCs w:val="22"/>
          <w:lang w:val="sr-Latn-CS"/>
        </w:rPr>
        <w:t>co</w:t>
      </w:r>
      <w:r>
        <w:rPr>
          <w:sz w:val="22"/>
          <w:szCs w:val="22"/>
          <w:lang w:val="ru-RU"/>
        </w:rPr>
        <w:t xml:space="preserve"> магацин наручиоца са испоруком</w:t>
      </w:r>
      <w:r>
        <w:rPr>
          <w:sz w:val="22"/>
          <w:szCs w:val="22"/>
          <w:lang w:val="sr-Latn-CS"/>
        </w:rPr>
        <w:t>,</w:t>
      </w:r>
      <w:r>
        <w:rPr>
          <w:sz w:val="22"/>
          <w:szCs w:val="22"/>
          <w:lang w:val="sr-Cyrl-CS"/>
        </w:rPr>
        <w:t xml:space="preserve"> према захтевима из техничке спецификације дате у конкурсној документацији</w:t>
      </w:r>
    </w:p>
    <w:p w:rsidR="0070768E" w:rsidRDefault="0070768E" w:rsidP="0070768E">
      <w:pPr>
        <w:jc w:val="both"/>
        <w:rPr>
          <w:sz w:val="22"/>
          <w:szCs w:val="22"/>
          <w:lang w:val="sr-Cyrl-CS"/>
        </w:rPr>
      </w:pPr>
      <w:r>
        <w:rPr>
          <w:sz w:val="22"/>
          <w:szCs w:val="22"/>
          <w:lang w:val="sr-Cyrl-CS"/>
        </w:rPr>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70768E" w:rsidRPr="00C07D71" w:rsidRDefault="0070768E" w:rsidP="0070768E">
      <w:pPr>
        <w:jc w:val="both"/>
        <w:rPr>
          <w:sz w:val="22"/>
          <w:szCs w:val="22"/>
          <w:u w:val="single"/>
          <w:lang w:val="sr-Cyrl-CS"/>
        </w:rPr>
      </w:pPr>
      <w:r w:rsidRPr="00C07D71">
        <w:rPr>
          <w:sz w:val="22"/>
          <w:szCs w:val="22"/>
          <w:u w:val="single"/>
          <w:lang w:val="sr-Cyrl-CS"/>
        </w:rPr>
        <w:t>Понуђена цена је фиксна и неће се мењати за време важења уговора.</w:t>
      </w:r>
    </w:p>
    <w:p w:rsidR="0070768E" w:rsidRPr="00E0615C" w:rsidRDefault="0070768E" w:rsidP="0070768E">
      <w:pPr>
        <w:jc w:val="both"/>
        <w:rPr>
          <w:b/>
          <w:sz w:val="22"/>
          <w:szCs w:val="22"/>
          <w:lang/>
        </w:rPr>
      </w:pPr>
    </w:p>
    <w:p w:rsidR="0070768E" w:rsidRDefault="0070768E" w:rsidP="0070768E">
      <w:pPr>
        <w:jc w:val="both"/>
        <w:rPr>
          <w:sz w:val="22"/>
          <w:szCs w:val="22"/>
          <w:lang/>
        </w:rPr>
      </w:pPr>
      <w:r>
        <w:rPr>
          <w:sz w:val="22"/>
          <w:szCs w:val="22"/>
          <w:lang w:val="sr-Cyrl-CS"/>
        </w:rPr>
        <w:t>Наручилац ће уговорене доспеле обавезе уплатити према уредно испостављеним фактурама у року од минимум 30 дана а максимум 45 дана од дана пријема уредне фактуре у седиште Наручиоца, све према динамици плаћања. Фактура се испоставља на основу отпремнице којом се верификује квалитет и квантитет испоруке.</w:t>
      </w:r>
    </w:p>
    <w:p w:rsidR="0070768E" w:rsidRPr="00E0615C" w:rsidRDefault="0070768E" w:rsidP="0070768E">
      <w:pPr>
        <w:jc w:val="both"/>
        <w:rPr>
          <w:sz w:val="22"/>
          <w:szCs w:val="22"/>
          <w:lang/>
        </w:rPr>
      </w:pPr>
    </w:p>
    <w:p w:rsidR="0070768E" w:rsidRPr="00E0615C" w:rsidRDefault="0070768E" w:rsidP="0070768E">
      <w:pPr>
        <w:jc w:val="both"/>
        <w:rPr>
          <w:sz w:val="22"/>
          <w:szCs w:val="22"/>
          <w:lang/>
        </w:rPr>
      </w:pPr>
      <w:r>
        <w:rPr>
          <w:sz w:val="22"/>
          <w:szCs w:val="22"/>
          <w:lang w:val="sr-Cyrl-CS"/>
        </w:rPr>
        <w:t>У случају да понуђач понуди другачије услове плаћања од наведеног, понуда се одбија као неприхватљива.</w:t>
      </w:r>
    </w:p>
    <w:p w:rsidR="0070768E" w:rsidRDefault="0070768E" w:rsidP="0070768E">
      <w:pPr>
        <w:jc w:val="both"/>
        <w:rPr>
          <w:iCs/>
          <w:sz w:val="22"/>
          <w:szCs w:val="22"/>
        </w:rPr>
      </w:pPr>
      <w:r>
        <w:rPr>
          <w:iCs/>
          <w:sz w:val="22"/>
          <w:szCs w:val="22"/>
        </w:rPr>
        <w:t>Плаћање се врши уплатом на рачун понуђача.</w:t>
      </w:r>
    </w:p>
    <w:p w:rsidR="0070768E" w:rsidRDefault="0070768E" w:rsidP="0070768E">
      <w:pPr>
        <w:jc w:val="both"/>
        <w:rPr>
          <w:b/>
          <w:bCs/>
          <w:i/>
          <w:iCs/>
          <w:sz w:val="22"/>
          <w:szCs w:val="22"/>
        </w:rPr>
      </w:pPr>
      <w:r>
        <w:rPr>
          <w:iCs/>
          <w:sz w:val="22"/>
          <w:szCs w:val="22"/>
        </w:rPr>
        <w:t>Понуђачу није дозвољено да захтева аванс.</w:t>
      </w:r>
    </w:p>
    <w:p w:rsidR="0070768E" w:rsidRDefault="0070768E" w:rsidP="0070768E">
      <w:pPr>
        <w:jc w:val="both"/>
        <w:rPr>
          <w:sz w:val="22"/>
          <w:szCs w:val="22"/>
          <w:lang/>
        </w:rPr>
      </w:pPr>
    </w:p>
    <w:p w:rsidR="0070768E" w:rsidRPr="008035D1" w:rsidRDefault="0070768E" w:rsidP="0070768E">
      <w:pPr>
        <w:jc w:val="both"/>
        <w:rPr>
          <w:sz w:val="22"/>
          <w:szCs w:val="22"/>
          <w:lang/>
        </w:rPr>
      </w:pPr>
    </w:p>
    <w:p w:rsidR="0070768E" w:rsidRDefault="0070768E" w:rsidP="0070768E">
      <w:pPr>
        <w:jc w:val="both"/>
        <w:rPr>
          <w:iCs/>
          <w:sz w:val="22"/>
          <w:szCs w:val="22"/>
        </w:rPr>
      </w:pPr>
      <w:r>
        <w:rPr>
          <w:b/>
          <w:bCs/>
          <w:iCs/>
          <w:sz w:val="22"/>
          <w:szCs w:val="22"/>
          <w:lang w:val="sr-Cyrl-CS"/>
        </w:rPr>
        <w:t>8</w:t>
      </w:r>
      <w:r>
        <w:rPr>
          <w:b/>
          <w:bCs/>
          <w:iCs/>
          <w:sz w:val="22"/>
          <w:szCs w:val="22"/>
        </w:rPr>
        <w:t xml:space="preserve">.2. </w:t>
      </w:r>
      <w:r>
        <w:rPr>
          <w:iCs/>
          <w:sz w:val="22"/>
          <w:szCs w:val="22"/>
          <w:u w:val="single"/>
        </w:rPr>
        <w:t>Захтеви у погледу гарантног рока</w:t>
      </w:r>
    </w:p>
    <w:p w:rsidR="0070768E" w:rsidRDefault="0070768E" w:rsidP="0070768E">
      <w:pPr>
        <w:jc w:val="both"/>
        <w:rPr>
          <w:iCs/>
          <w:sz w:val="22"/>
          <w:szCs w:val="22"/>
          <w:lang w:val="sr-Cyrl-CS"/>
        </w:rPr>
      </w:pPr>
      <w:r>
        <w:rPr>
          <w:iCs/>
          <w:sz w:val="22"/>
          <w:szCs w:val="22"/>
          <w:lang w:val="sr-Cyrl-CS"/>
        </w:rPr>
        <w:t>Гарантни рок не може бити краћи од 2</w:t>
      </w:r>
      <w:r>
        <w:rPr>
          <w:iCs/>
          <w:sz w:val="22"/>
          <w:szCs w:val="22"/>
          <w:lang/>
        </w:rPr>
        <w:t>4</w:t>
      </w:r>
      <w:r>
        <w:rPr>
          <w:iCs/>
          <w:sz w:val="22"/>
          <w:szCs w:val="22"/>
          <w:lang w:val="sr-Cyrl-CS"/>
        </w:rPr>
        <w:t xml:space="preserve"> месец</w:t>
      </w:r>
      <w:r>
        <w:rPr>
          <w:iCs/>
          <w:sz w:val="22"/>
          <w:szCs w:val="22"/>
          <w:lang/>
        </w:rPr>
        <w:t>a</w:t>
      </w:r>
      <w:r>
        <w:rPr>
          <w:iCs/>
          <w:sz w:val="22"/>
          <w:szCs w:val="22"/>
          <w:lang w:val="sr-Cyrl-CS"/>
        </w:rPr>
        <w:t>.</w:t>
      </w:r>
    </w:p>
    <w:p w:rsidR="0070768E" w:rsidRDefault="0070768E" w:rsidP="0070768E">
      <w:pPr>
        <w:jc w:val="both"/>
        <w:rPr>
          <w:iCs/>
          <w:sz w:val="22"/>
          <w:szCs w:val="22"/>
          <w:lang w:val="sr-Cyrl-CS"/>
        </w:rPr>
      </w:pPr>
    </w:p>
    <w:p w:rsidR="0070768E" w:rsidRDefault="0070768E" w:rsidP="0070768E">
      <w:pPr>
        <w:jc w:val="both"/>
        <w:rPr>
          <w:iCs/>
          <w:sz w:val="22"/>
          <w:szCs w:val="22"/>
          <w:lang w:val="sr-Cyrl-CS"/>
        </w:rPr>
      </w:pPr>
      <w:r>
        <w:rPr>
          <w:b/>
          <w:bCs/>
          <w:i/>
          <w:iCs/>
          <w:sz w:val="22"/>
          <w:szCs w:val="22"/>
          <w:lang w:val="sr-Cyrl-CS"/>
        </w:rPr>
        <w:t>8</w:t>
      </w:r>
      <w:r>
        <w:rPr>
          <w:b/>
          <w:bCs/>
          <w:i/>
          <w:iCs/>
          <w:sz w:val="22"/>
          <w:szCs w:val="22"/>
        </w:rPr>
        <w:t xml:space="preserve">.3. </w:t>
      </w:r>
      <w:r>
        <w:rPr>
          <w:iCs/>
          <w:sz w:val="22"/>
          <w:szCs w:val="22"/>
          <w:u w:val="single"/>
        </w:rPr>
        <w:t xml:space="preserve">Захтев у погледу рока </w:t>
      </w:r>
      <w:r>
        <w:rPr>
          <w:iCs/>
          <w:sz w:val="22"/>
          <w:szCs w:val="22"/>
          <w:u w:val="single"/>
          <w:lang w:val="sr-Cyrl-CS"/>
        </w:rPr>
        <w:t>испоруке добра.</w:t>
      </w:r>
    </w:p>
    <w:p w:rsidR="0070768E" w:rsidRDefault="0070768E" w:rsidP="0070768E">
      <w:pPr>
        <w:jc w:val="both"/>
        <w:rPr>
          <w:iCs/>
          <w:sz w:val="22"/>
          <w:szCs w:val="22"/>
          <w:lang w:val="sr-Cyrl-CS"/>
        </w:rPr>
      </w:pPr>
      <w:r>
        <w:rPr>
          <w:iCs/>
          <w:sz w:val="22"/>
          <w:szCs w:val="22"/>
        </w:rPr>
        <w:t>Рок</w:t>
      </w:r>
      <w:r>
        <w:rPr>
          <w:iCs/>
          <w:sz w:val="22"/>
          <w:szCs w:val="22"/>
          <w:lang w:val="sr-Cyrl-CS"/>
        </w:rPr>
        <w:t xml:space="preserve"> испоруке добара,</w:t>
      </w:r>
      <w:r>
        <w:rPr>
          <w:i/>
          <w:iCs/>
          <w:sz w:val="22"/>
          <w:szCs w:val="22"/>
          <w:lang w:val="sr-Cyrl-CS"/>
        </w:rPr>
        <w:t xml:space="preserve"> </w:t>
      </w:r>
      <w:r>
        <w:rPr>
          <w:iCs/>
          <w:sz w:val="22"/>
          <w:szCs w:val="22"/>
        </w:rPr>
        <w:t>не може бити дужи од</w:t>
      </w:r>
      <w:r>
        <w:rPr>
          <w:iCs/>
          <w:sz w:val="22"/>
          <w:szCs w:val="22"/>
          <w:lang w:val="sr-Cyrl-CS"/>
        </w:rPr>
        <w:t xml:space="preserve"> 3</w:t>
      </w:r>
      <w:r>
        <w:rPr>
          <w:iCs/>
          <w:sz w:val="22"/>
          <w:szCs w:val="22"/>
        </w:rPr>
        <w:t xml:space="preserve"> дана од дана </w:t>
      </w:r>
      <w:r>
        <w:rPr>
          <w:iCs/>
          <w:sz w:val="22"/>
          <w:szCs w:val="22"/>
          <w:lang w:val="sr-Cyrl-CS"/>
        </w:rPr>
        <w:t>упућивања позива-наруџбине Наручиоца</w:t>
      </w:r>
      <w:r>
        <w:rPr>
          <w:iCs/>
          <w:sz w:val="22"/>
          <w:szCs w:val="22"/>
        </w:rPr>
        <w:t>.</w:t>
      </w:r>
      <w:r>
        <w:rPr>
          <w:iCs/>
          <w:sz w:val="22"/>
          <w:szCs w:val="22"/>
          <w:lang w:val="sr-Cyrl-CS"/>
        </w:rPr>
        <w:t xml:space="preserve"> Наручилац задржава право да изврши набавку наведеног материјала, квартално у тачно одређеном временском периоду у току године.</w:t>
      </w:r>
    </w:p>
    <w:p w:rsidR="0070768E" w:rsidRDefault="0070768E" w:rsidP="0070768E">
      <w:pPr>
        <w:jc w:val="both"/>
        <w:rPr>
          <w:iCs/>
          <w:sz w:val="22"/>
          <w:szCs w:val="22"/>
        </w:rPr>
      </w:pPr>
      <w:r>
        <w:rPr>
          <w:iCs/>
          <w:sz w:val="22"/>
          <w:szCs w:val="22"/>
        </w:rPr>
        <w:t>Уколико понуђач у наведеном року не изврши испоруку у складу са наруџбеницом, Наручилац ће најпре писаним путем упозорити Понуђача да уредно извршава преузете обавезе.</w:t>
      </w:r>
    </w:p>
    <w:p w:rsidR="0070768E" w:rsidRDefault="0070768E" w:rsidP="0070768E">
      <w:pPr>
        <w:jc w:val="both"/>
        <w:rPr>
          <w:iCs/>
          <w:sz w:val="22"/>
          <w:szCs w:val="22"/>
        </w:rPr>
      </w:pPr>
      <w:r>
        <w:rPr>
          <w:iCs/>
          <w:sz w:val="22"/>
          <w:szCs w:val="22"/>
        </w:rPr>
        <w:t xml:space="preserve">Уколико добављач настави са неуредним извршењем преузетих обавеза, Наручилац ће </w:t>
      </w:r>
      <w:r>
        <w:rPr>
          <w:iCs/>
          <w:sz w:val="22"/>
          <w:szCs w:val="22"/>
          <w:lang w:val="sr-Cyrl-CS"/>
        </w:rPr>
        <w:t>раскинути уговор</w:t>
      </w:r>
      <w:r>
        <w:rPr>
          <w:iCs/>
          <w:sz w:val="22"/>
          <w:szCs w:val="22"/>
        </w:rPr>
        <w:t>.</w:t>
      </w:r>
    </w:p>
    <w:p w:rsidR="0070768E" w:rsidRDefault="0070768E" w:rsidP="0070768E">
      <w:pPr>
        <w:jc w:val="both"/>
        <w:rPr>
          <w:iCs/>
          <w:sz w:val="22"/>
          <w:szCs w:val="22"/>
        </w:rPr>
      </w:pPr>
      <w:r>
        <w:rPr>
          <w:iCs/>
          <w:sz w:val="22"/>
          <w:szCs w:val="22"/>
        </w:rPr>
        <w:t>Испорука добара има се извршити у складу са захтевима и потребама понуђача.</w:t>
      </w:r>
    </w:p>
    <w:p w:rsidR="0070768E" w:rsidRDefault="0070768E" w:rsidP="0070768E">
      <w:pPr>
        <w:jc w:val="both"/>
        <w:rPr>
          <w:sz w:val="22"/>
          <w:szCs w:val="22"/>
          <w:lang w:val="sr-Cyrl-CS"/>
        </w:rPr>
      </w:pPr>
    </w:p>
    <w:p w:rsidR="0070768E" w:rsidRDefault="0070768E" w:rsidP="0070768E">
      <w:pPr>
        <w:jc w:val="both"/>
        <w:rPr>
          <w:iCs/>
          <w:sz w:val="22"/>
          <w:szCs w:val="22"/>
        </w:rPr>
      </w:pPr>
      <w:r>
        <w:rPr>
          <w:b/>
          <w:bCs/>
          <w:iCs/>
          <w:sz w:val="22"/>
          <w:szCs w:val="22"/>
          <w:u w:val="single"/>
          <w:lang w:val="sr-Cyrl-CS"/>
        </w:rPr>
        <w:t>8</w:t>
      </w:r>
      <w:r>
        <w:rPr>
          <w:b/>
          <w:bCs/>
          <w:iCs/>
          <w:sz w:val="22"/>
          <w:szCs w:val="22"/>
          <w:u w:val="single"/>
        </w:rPr>
        <w:t xml:space="preserve">.4. </w:t>
      </w:r>
      <w:r>
        <w:rPr>
          <w:iCs/>
          <w:sz w:val="22"/>
          <w:szCs w:val="22"/>
          <w:u w:val="single"/>
        </w:rPr>
        <w:t>Захтев у погледу рока важења понуде</w:t>
      </w:r>
    </w:p>
    <w:p w:rsidR="0070768E" w:rsidRDefault="0070768E" w:rsidP="0070768E">
      <w:pPr>
        <w:jc w:val="both"/>
        <w:rPr>
          <w:iCs/>
          <w:sz w:val="22"/>
          <w:szCs w:val="22"/>
        </w:rPr>
      </w:pPr>
      <w:r>
        <w:rPr>
          <w:iCs/>
          <w:sz w:val="22"/>
          <w:szCs w:val="22"/>
        </w:rPr>
        <w:t>Рок важења понуде не може бити краћи од 30 дана од дана отварања понуда.</w:t>
      </w:r>
    </w:p>
    <w:p w:rsidR="0070768E" w:rsidRDefault="0070768E" w:rsidP="0070768E">
      <w:pPr>
        <w:jc w:val="both"/>
        <w:rPr>
          <w:iCs/>
          <w:sz w:val="22"/>
          <w:szCs w:val="22"/>
        </w:rPr>
      </w:pPr>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0768E" w:rsidRDefault="0070768E" w:rsidP="0070768E">
      <w:pPr>
        <w:jc w:val="both"/>
        <w:rPr>
          <w:b/>
          <w:bCs/>
          <w:i/>
          <w:iCs/>
          <w:sz w:val="22"/>
          <w:szCs w:val="22"/>
        </w:rPr>
      </w:pPr>
      <w:r>
        <w:rPr>
          <w:iCs/>
          <w:sz w:val="22"/>
          <w:szCs w:val="22"/>
        </w:rPr>
        <w:t>Понуђач који прихвати захтев за продужење рока важења понуде на може мењати понуду.</w:t>
      </w:r>
    </w:p>
    <w:p w:rsidR="0070768E" w:rsidRDefault="0070768E" w:rsidP="0070768E">
      <w:pPr>
        <w:jc w:val="both"/>
        <w:rPr>
          <w:b/>
          <w:color w:val="auto"/>
          <w:sz w:val="22"/>
          <w:szCs w:val="22"/>
          <w:u w:val="single"/>
        </w:rPr>
      </w:pPr>
    </w:p>
    <w:p w:rsidR="0070768E" w:rsidRDefault="0070768E" w:rsidP="0070768E">
      <w:pPr>
        <w:jc w:val="both"/>
        <w:rPr>
          <w:b/>
          <w:bCs/>
          <w:i/>
          <w:iCs/>
          <w:sz w:val="22"/>
          <w:szCs w:val="22"/>
        </w:rPr>
      </w:pPr>
      <w:r>
        <w:rPr>
          <w:b/>
          <w:bCs/>
          <w:i/>
          <w:iCs/>
          <w:sz w:val="22"/>
          <w:szCs w:val="22"/>
          <w:lang w:val="sr-Cyrl-CS"/>
        </w:rPr>
        <w:t>9</w:t>
      </w:r>
      <w:r>
        <w:rPr>
          <w:b/>
          <w:bCs/>
          <w:i/>
          <w:iCs/>
          <w:sz w:val="22"/>
          <w:szCs w:val="22"/>
        </w:rPr>
        <w:t>. ВАЛУТА И НАЧИН НА КОЈИ МОРА ДА БУДЕ НАВЕДЕНА И ИЗРАЖЕНА ЦЕНА У ПОНУДИ</w:t>
      </w:r>
    </w:p>
    <w:p w:rsidR="0070768E" w:rsidRDefault="0070768E" w:rsidP="0070768E">
      <w:pPr>
        <w:jc w:val="both"/>
        <w:rPr>
          <w:b/>
          <w:bCs/>
          <w:i/>
          <w:iCs/>
          <w:sz w:val="22"/>
          <w:szCs w:val="22"/>
        </w:rPr>
      </w:pPr>
    </w:p>
    <w:p w:rsidR="0070768E" w:rsidRDefault="0070768E" w:rsidP="0070768E">
      <w:pPr>
        <w:jc w:val="both"/>
        <w:rPr>
          <w:iCs/>
          <w:sz w:val="22"/>
          <w:szCs w:val="22"/>
        </w:rPr>
      </w:pPr>
      <w:r>
        <w:rPr>
          <w:iCs/>
          <w:sz w:val="22"/>
          <w:szCs w:val="22"/>
        </w:rPr>
        <w:t xml:space="preserve">Цена мора бити исказана у динарима, са и </w:t>
      </w:r>
      <w:r>
        <w:rPr>
          <w:iCs/>
          <w:color w:val="00000A"/>
          <w:sz w:val="22"/>
          <w:szCs w:val="22"/>
        </w:rPr>
        <w:t>без пореза на додату вредност,</w:t>
      </w:r>
      <w:r>
        <w:rPr>
          <w:color w:val="00000A"/>
          <w:sz w:val="22"/>
          <w:szCs w:val="22"/>
        </w:rPr>
        <w:t xml:space="preserve"> </w:t>
      </w:r>
      <w:r>
        <w:rPr>
          <w:sz w:val="22"/>
          <w:szCs w:val="22"/>
        </w:rPr>
        <w:t>са урачунатим свим трошковима које понуђач има у реализацији предметне јавне набавке</w:t>
      </w:r>
      <w:r>
        <w:rPr>
          <w:color w:val="auto"/>
          <w:sz w:val="22"/>
          <w:szCs w:val="22"/>
        </w:rPr>
        <w:t xml:space="preserve">, с тим да ће се за </w:t>
      </w:r>
      <w:r>
        <w:rPr>
          <w:sz w:val="22"/>
          <w:szCs w:val="22"/>
        </w:rPr>
        <w:t>оцену понуде узимати у обзир цена без пореза на додату вредност.</w:t>
      </w:r>
    </w:p>
    <w:p w:rsidR="0070768E" w:rsidRDefault="0070768E" w:rsidP="0070768E">
      <w:pPr>
        <w:jc w:val="both"/>
        <w:rPr>
          <w:iCs/>
          <w:sz w:val="22"/>
          <w:szCs w:val="22"/>
        </w:rPr>
      </w:pPr>
      <w:r>
        <w:rPr>
          <w:sz w:val="22"/>
          <w:szCs w:val="22"/>
        </w:rPr>
        <w:t>Ако је у понуди исказана неуобичајено ниска цена, наручилац ће поступити у складу са чланом 92. Закона.</w:t>
      </w:r>
    </w:p>
    <w:p w:rsidR="0070768E" w:rsidRDefault="0070768E" w:rsidP="0070768E">
      <w:pPr>
        <w:jc w:val="both"/>
        <w:rPr>
          <w:iCs/>
          <w:color w:val="00B0F0"/>
          <w:sz w:val="22"/>
          <w:szCs w:val="22"/>
        </w:rPr>
      </w:pPr>
      <w:r>
        <w:rPr>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70768E" w:rsidRDefault="0070768E" w:rsidP="0070768E">
      <w:pPr>
        <w:jc w:val="both"/>
        <w:rPr>
          <w:b/>
          <w:i/>
          <w:iCs/>
          <w:sz w:val="22"/>
          <w:szCs w:val="22"/>
        </w:rPr>
      </w:pPr>
      <w:r>
        <w:rPr>
          <w:b/>
          <w:i/>
          <w:iCs/>
          <w:sz w:val="22"/>
          <w:szCs w:val="22"/>
        </w:rPr>
        <w:t xml:space="preserve"> </w:t>
      </w:r>
    </w:p>
    <w:p w:rsidR="0070768E" w:rsidRPr="001671D6" w:rsidRDefault="0070768E" w:rsidP="0070768E">
      <w:pPr>
        <w:jc w:val="both"/>
        <w:rPr>
          <w:b/>
          <w:i/>
          <w:iCs/>
          <w:sz w:val="22"/>
          <w:szCs w:val="22"/>
          <w:lang/>
        </w:rPr>
      </w:pPr>
    </w:p>
    <w:p w:rsidR="0070768E" w:rsidRDefault="0070768E" w:rsidP="0070768E">
      <w:pPr>
        <w:jc w:val="both"/>
        <w:rPr>
          <w:b/>
          <w:iCs/>
          <w:sz w:val="22"/>
          <w:szCs w:val="22"/>
          <w:lang w:val="sr-Cyrl-CS"/>
        </w:rPr>
      </w:pPr>
      <w:r>
        <w:rPr>
          <w:b/>
          <w:iCs/>
          <w:sz w:val="22"/>
          <w:szCs w:val="22"/>
        </w:rPr>
        <w:lastRenderedPageBreak/>
        <w:t>1</w:t>
      </w:r>
      <w:r>
        <w:rPr>
          <w:b/>
          <w:iCs/>
          <w:sz w:val="22"/>
          <w:szCs w:val="22"/>
          <w:lang w:val="sr-Cyrl-CS"/>
        </w:rPr>
        <w:t>0</w:t>
      </w:r>
      <w:r>
        <w:rPr>
          <w:b/>
          <w:iCs/>
          <w:sz w:val="22"/>
          <w:szCs w:val="22"/>
        </w:rPr>
        <w:t>. ПОДАЦИ О ВРСТИ, САДРЖИНИ, НАЧИНУ ПОДНОШЕЊА, ВИСИНИ И РОКОВИМА ОБЕЗБЕЂЕЊА ИСПУЊЕЊА ОБАВЕЗА ПОНУЂАЧА</w:t>
      </w:r>
    </w:p>
    <w:p w:rsidR="0070768E" w:rsidRDefault="0070768E" w:rsidP="0070768E">
      <w:pPr>
        <w:jc w:val="both"/>
        <w:rPr>
          <w:b/>
          <w:i/>
          <w:iCs/>
          <w:sz w:val="22"/>
          <w:szCs w:val="22"/>
          <w:lang w:val="sr-Cyrl-CS"/>
        </w:rPr>
      </w:pPr>
    </w:p>
    <w:p w:rsidR="0070768E" w:rsidRDefault="0070768E" w:rsidP="0070768E">
      <w:pPr>
        <w:autoSpaceDE w:val="0"/>
        <w:autoSpaceDN w:val="0"/>
        <w:adjustRightInd w:val="0"/>
        <w:jc w:val="both"/>
        <w:rPr>
          <w:b/>
          <w:bCs/>
          <w:sz w:val="22"/>
          <w:szCs w:val="22"/>
          <w:lang w:val="sr-Cyrl-CS"/>
        </w:rPr>
      </w:pPr>
      <w:r>
        <w:rPr>
          <w:b/>
          <w:bCs/>
          <w:sz w:val="22"/>
          <w:szCs w:val="22"/>
          <w:lang w:val="sr-Cyrl-CS"/>
        </w:rPr>
        <w:t>Бланко соло меница за добро извршење уговорене обавезе.</w:t>
      </w:r>
    </w:p>
    <w:p w:rsidR="0070768E" w:rsidRDefault="0070768E" w:rsidP="0070768E">
      <w:pPr>
        <w:autoSpaceDE w:val="0"/>
        <w:autoSpaceDN w:val="0"/>
        <w:adjustRightInd w:val="0"/>
        <w:jc w:val="both"/>
        <w:rPr>
          <w:b/>
          <w:bCs/>
          <w:sz w:val="22"/>
          <w:szCs w:val="22"/>
          <w:lang w:val="sr-Cyrl-CS"/>
        </w:rPr>
      </w:pPr>
    </w:p>
    <w:p w:rsidR="0070768E" w:rsidRDefault="0070768E" w:rsidP="0070768E">
      <w:pPr>
        <w:autoSpaceDE w:val="0"/>
        <w:autoSpaceDN w:val="0"/>
        <w:adjustRightInd w:val="0"/>
        <w:jc w:val="both"/>
        <w:rPr>
          <w:sz w:val="22"/>
          <w:szCs w:val="22"/>
          <w:lang w:val="sr-Cyrl-CS"/>
        </w:rPr>
      </w:pPr>
      <w:r>
        <w:rPr>
          <w:sz w:val="22"/>
          <w:szCs w:val="22"/>
          <w:lang w:val="sr-Cyrl-CS"/>
        </w:rPr>
        <w:t>Бланко, соло меница са меничним писмом/овлашћењем и депо картоном, која се</w:t>
      </w:r>
      <w:r>
        <w:rPr>
          <w:sz w:val="22"/>
          <w:szCs w:val="22"/>
          <w:lang w:val="sr-Latn-CS"/>
        </w:rPr>
        <w:t xml:space="preserve"> </w:t>
      </w:r>
      <w:r>
        <w:rPr>
          <w:sz w:val="22"/>
          <w:szCs w:val="22"/>
          <w:lang w:val="sr-Cyrl-CS"/>
        </w:rPr>
        <w:t>предаје у тренутку закључења уговора, као гаранција за добро извршење посла.</w:t>
      </w:r>
    </w:p>
    <w:p w:rsidR="0070768E" w:rsidRDefault="0070768E" w:rsidP="0070768E">
      <w:pPr>
        <w:autoSpaceDE w:val="0"/>
        <w:autoSpaceDN w:val="0"/>
        <w:adjustRightInd w:val="0"/>
        <w:jc w:val="both"/>
        <w:rPr>
          <w:sz w:val="22"/>
          <w:szCs w:val="22"/>
          <w:lang w:val="sr-Cyrl-CS"/>
        </w:rPr>
      </w:pPr>
      <w:r>
        <w:rPr>
          <w:b/>
          <w:bCs/>
          <w:sz w:val="22"/>
          <w:szCs w:val="22"/>
          <w:lang w:val="sr-Cyrl-CS"/>
        </w:rPr>
        <w:t xml:space="preserve">Садржина: </w:t>
      </w:r>
      <w:r>
        <w:rPr>
          <w:sz w:val="22"/>
          <w:szCs w:val="22"/>
          <w:lang w:val="sr-Cyrl-CS"/>
        </w:rPr>
        <w:t>Бланко соло меница мора бити регистрована, безусловна, платива на први</w:t>
      </w:r>
      <w:r>
        <w:rPr>
          <w:sz w:val="22"/>
          <w:szCs w:val="22"/>
          <w:lang w:val="sr-Latn-CS"/>
        </w:rPr>
        <w:t xml:space="preserve"> </w:t>
      </w:r>
      <w:r>
        <w:rPr>
          <w:sz w:val="22"/>
          <w:szCs w:val="22"/>
          <w:lang w:val="sr-Cyrl-CS"/>
        </w:rPr>
        <w:t>позив, не може садржати додатне услове за исплату, краће рокове од рокова</w:t>
      </w:r>
      <w:r>
        <w:rPr>
          <w:sz w:val="22"/>
          <w:szCs w:val="22"/>
          <w:lang w:val="sr-Latn-CS"/>
        </w:rPr>
        <w:t xml:space="preserve"> </w:t>
      </w:r>
      <w:r>
        <w:rPr>
          <w:sz w:val="22"/>
          <w:szCs w:val="22"/>
          <w:lang w:val="sr-Cyrl-CS"/>
        </w:rPr>
        <w:t>које је</w:t>
      </w:r>
      <w:r>
        <w:rPr>
          <w:sz w:val="22"/>
          <w:szCs w:val="22"/>
          <w:lang w:val="sr-Latn-CS"/>
        </w:rPr>
        <w:t xml:space="preserve"> </w:t>
      </w:r>
      <w:r>
        <w:rPr>
          <w:sz w:val="22"/>
          <w:szCs w:val="22"/>
          <w:lang w:val="sr-Cyrl-CS"/>
        </w:rPr>
        <w:t>одредио Наручилац, мањи износ од онога који је одредио Наручилац или</w:t>
      </w:r>
      <w:r>
        <w:rPr>
          <w:sz w:val="22"/>
          <w:szCs w:val="22"/>
          <w:lang w:val="sr-Latn-CS"/>
        </w:rPr>
        <w:t xml:space="preserve"> </w:t>
      </w:r>
      <w:r>
        <w:rPr>
          <w:sz w:val="22"/>
          <w:szCs w:val="22"/>
          <w:lang w:val="sr-Cyrl-CS"/>
        </w:rPr>
        <w:t>промењену</w:t>
      </w:r>
      <w:r>
        <w:rPr>
          <w:sz w:val="22"/>
          <w:szCs w:val="22"/>
          <w:lang w:val="sr-Latn-CS"/>
        </w:rPr>
        <w:t xml:space="preserve"> </w:t>
      </w:r>
      <w:r>
        <w:rPr>
          <w:sz w:val="22"/>
          <w:szCs w:val="22"/>
          <w:lang w:val="sr-Cyrl-CS"/>
        </w:rPr>
        <w:t>месну надлежност за решавање спорова.</w:t>
      </w:r>
    </w:p>
    <w:p w:rsidR="0070768E" w:rsidRDefault="0070768E" w:rsidP="0070768E">
      <w:pPr>
        <w:autoSpaceDE w:val="0"/>
        <w:autoSpaceDN w:val="0"/>
        <w:adjustRightInd w:val="0"/>
        <w:jc w:val="both"/>
        <w:rPr>
          <w:sz w:val="22"/>
          <w:szCs w:val="22"/>
          <w:lang w:val="sr-Cyrl-CS"/>
        </w:rPr>
      </w:pPr>
      <w:r>
        <w:rPr>
          <w:sz w:val="22"/>
          <w:szCs w:val="22"/>
          <w:lang w:val="sr-Cyrl-CS"/>
        </w:rPr>
        <w:t>Бланко соло меница мора да садржи потпис и печат понуђача. Менично писмо/овлашћење обавезно мора да садржи ( поред осталих података) и</w:t>
      </w:r>
    </w:p>
    <w:p w:rsidR="0070768E" w:rsidRDefault="0070768E" w:rsidP="0070768E">
      <w:pPr>
        <w:autoSpaceDE w:val="0"/>
        <w:autoSpaceDN w:val="0"/>
        <w:adjustRightInd w:val="0"/>
        <w:jc w:val="both"/>
        <w:rPr>
          <w:sz w:val="22"/>
          <w:szCs w:val="22"/>
          <w:lang w:val="sr-Cyrl-CS"/>
        </w:rPr>
      </w:pPr>
      <w:r>
        <w:rPr>
          <w:sz w:val="22"/>
          <w:szCs w:val="22"/>
          <w:lang w:val="sr-Cyrl-CS"/>
        </w:rPr>
        <w:t>- тачан назив корисника меничног писма/овлашћења (Наручиоца),</w:t>
      </w:r>
    </w:p>
    <w:p w:rsidR="0070768E" w:rsidRDefault="0070768E" w:rsidP="0070768E">
      <w:pPr>
        <w:autoSpaceDE w:val="0"/>
        <w:autoSpaceDN w:val="0"/>
        <w:adjustRightInd w:val="0"/>
        <w:jc w:val="both"/>
        <w:rPr>
          <w:sz w:val="22"/>
          <w:szCs w:val="22"/>
          <w:lang w:val="sr-Cyrl-CS"/>
        </w:rPr>
      </w:pPr>
      <w:r>
        <w:rPr>
          <w:sz w:val="22"/>
          <w:szCs w:val="22"/>
          <w:lang w:val="sr-Cyrl-CS"/>
        </w:rPr>
        <w:t>- предмет јавне набавке – број ЈН и назив јавне набавке,</w:t>
      </w:r>
    </w:p>
    <w:p w:rsidR="0070768E" w:rsidRDefault="0070768E" w:rsidP="0070768E">
      <w:pPr>
        <w:autoSpaceDE w:val="0"/>
        <w:autoSpaceDN w:val="0"/>
        <w:adjustRightInd w:val="0"/>
        <w:jc w:val="both"/>
        <w:rPr>
          <w:sz w:val="22"/>
          <w:szCs w:val="22"/>
          <w:lang w:val="sr-Cyrl-CS"/>
        </w:rPr>
      </w:pPr>
      <w:r>
        <w:rPr>
          <w:sz w:val="22"/>
          <w:szCs w:val="22"/>
          <w:lang w:val="sr-Cyrl-CS"/>
        </w:rPr>
        <w:t>- износ на који се издаје – 10% од укупне уговорене вредности у динарима без ПДВ а, са навођењем рока важности - који је 30 дана дужи од рока важења уговора.</w:t>
      </w:r>
    </w:p>
    <w:p w:rsidR="0070768E" w:rsidRDefault="0070768E" w:rsidP="0070768E">
      <w:pPr>
        <w:autoSpaceDE w:val="0"/>
        <w:autoSpaceDN w:val="0"/>
        <w:adjustRightInd w:val="0"/>
        <w:jc w:val="both"/>
        <w:rPr>
          <w:sz w:val="22"/>
          <w:szCs w:val="22"/>
          <w:lang w:val="sr-Cyrl-CS"/>
        </w:rPr>
      </w:pPr>
      <w:r>
        <w:rPr>
          <w:b/>
          <w:bCs/>
          <w:sz w:val="22"/>
          <w:szCs w:val="22"/>
          <w:lang w:val="sr-Cyrl-CS"/>
        </w:rPr>
        <w:t>Начин подношења</w:t>
      </w:r>
      <w:r>
        <w:rPr>
          <w:sz w:val="22"/>
          <w:szCs w:val="22"/>
          <w:lang w:val="sr-Cyrl-CS"/>
        </w:rPr>
        <w:t xml:space="preserve">: </w:t>
      </w:r>
      <w:r>
        <w:rPr>
          <w:b/>
          <w:sz w:val="22"/>
          <w:szCs w:val="22"/>
          <w:u w:val="single"/>
          <w:lang w:val="sr-Cyrl-CS"/>
        </w:rPr>
        <w:t>у тренутку закључења уговора, а НЕ УЗ ПОНУДУ</w:t>
      </w:r>
      <w:r>
        <w:rPr>
          <w:sz w:val="22"/>
          <w:szCs w:val="22"/>
          <w:u w:val="single"/>
          <w:lang w:val="sr-Cyrl-CS"/>
        </w:rPr>
        <w:t>.</w:t>
      </w:r>
      <w:r>
        <w:rPr>
          <w:sz w:val="22"/>
          <w:szCs w:val="22"/>
          <w:lang w:val="sr-Cyrl-CS"/>
        </w:rPr>
        <w:t xml:space="preserve"> </w:t>
      </w:r>
    </w:p>
    <w:p w:rsidR="0070768E" w:rsidRDefault="0070768E" w:rsidP="0070768E">
      <w:pPr>
        <w:jc w:val="both"/>
        <w:rPr>
          <w:rFonts w:eastAsia="TimesNewRomanPSMT"/>
          <w:b/>
          <w:bCs/>
          <w:i/>
          <w:iCs/>
          <w:sz w:val="22"/>
          <w:szCs w:val="22"/>
          <w:u w:val="single"/>
          <w:lang w:val="sr-Cyrl-CS"/>
        </w:rPr>
      </w:pPr>
    </w:p>
    <w:p w:rsidR="0070768E" w:rsidRDefault="0070768E" w:rsidP="0070768E">
      <w:pPr>
        <w:jc w:val="both"/>
        <w:rPr>
          <w:sz w:val="22"/>
          <w:szCs w:val="22"/>
        </w:rPr>
      </w:pPr>
      <w:r>
        <w:rPr>
          <w:b/>
          <w:bCs/>
          <w:sz w:val="22"/>
          <w:szCs w:val="22"/>
        </w:rPr>
        <w:t>1</w:t>
      </w:r>
      <w:r>
        <w:rPr>
          <w:b/>
          <w:bCs/>
          <w:sz w:val="22"/>
          <w:szCs w:val="22"/>
          <w:lang w:val="sr-Cyrl-CS"/>
        </w:rPr>
        <w:t>1</w:t>
      </w:r>
      <w:r>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70768E" w:rsidRDefault="0070768E" w:rsidP="0070768E">
      <w:pPr>
        <w:autoSpaceDE w:val="0"/>
        <w:autoSpaceDN w:val="0"/>
        <w:adjustRightInd w:val="0"/>
        <w:rPr>
          <w:b/>
          <w:bCs/>
          <w:sz w:val="22"/>
          <w:szCs w:val="22"/>
          <w:lang w:val="sr-Cyrl-CS"/>
        </w:rPr>
      </w:pPr>
      <w:r>
        <w:rPr>
          <w:b/>
          <w:bCs/>
          <w:sz w:val="22"/>
          <w:szCs w:val="22"/>
          <w:lang w:val="sr-Cyrl-CS"/>
        </w:rPr>
        <w:t>Поверљивост података</w:t>
      </w:r>
    </w:p>
    <w:p w:rsidR="0070768E" w:rsidRDefault="0070768E" w:rsidP="0070768E">
      <w:pPr>
        <w:autoSpaceDE w:val="0"/>
        <w:autoSpaceDN w:val="0"/>
        <w:adjustRightInd w:val="0"/>
        <w:ind w:firstLine="720"/>
        <w:jc w:val="both"/>
        <w:rPr>
          <w:sz w:val="22"/>
          <w:szCs w:val="22"/>
          <w:lang w:val="sr-Cyrl-CS"/>
        </w:rPr>
      </w:pPr>
      <w:r>
        <w:rPr>
          <w:sz w:val="22"/>
          <w:szCs w:val="22"/>
          <w:lang w:val="sr-Cyrl-CS"/>
        </w:rPr>
        <w:t>Свака страница понуде која садржи податке који су поверљиви за понуђача треба</w:t>
      </w:r>
      <w:r>
        <w:rPr>
          <w:sz w:val="22"/>
          <w:szCs w:val="22"/>
          <w:lang w:val="sr-Latn-CS"/>
        </w:rPr>
        <w:t xml:space="preserve"> </w:t>
      </w:r>
      <w:r>
        <w:rPr>
          <w:sz w:val="22"/>
          <w:szCs w:val="22"/>
          <w:lang w:val="sr-Cyrl-CS"/>
        </w:rPr>
        <w:t>да у</w:t>
      </w:r>
      <w:r>
        <w:rPr>
          <w:sz w:val="22"/>
          <w:szCs w:val="22"/>
          <w:lang w:val="sr-Latn-CS"/>
        </w:rPr>
        <w:t xml:space="preserve"> </w:t>
      </w:r>
      <w:r>
        <w:rPr>
          <w:sz w:val="22"/>
          <w:szCs w:val="22"/>
          <w:lang w:val="sr-Cyrl-CS"/>
        </w:rPr>
        <w:t>горњем десном углу садржи ознаку ,,ПОВЕРЉИВО”, исписану црвеном</w:t>
      </w:r>
      <w:r>
        <w:rPr>
          <w:sz w:val="22"/>
          <w:szCs w:val="22"/>
          <w:lang w:val="sr-Latn-CS"/>
        </w:rPr>
        <w:t xml:space="preserve"> </w:t>
      </w:r>
      <w:r>
        <w:rPr>
          <w:sz w:val="22"/>
          <w:szCs w:val="22"/>
          <w:lang w:val="sr-Cyrl-CS"/>
        </w:rPr>
        <w:t>хемиском или</w:t>
      </w:r>
      <w:r>
        <w:rPr>
          <w:sz w:val="22"/>
          <w:szCs w:val="22"/>
          <w:lang w:val="sr-Latn-CS"/>
        </w:rPr>
        <w:t xml:space="preserve"> </w:t>
      </w:r>
      <w:r>
        <w:rPr>
          <w:sz w:val="22"/>
          <w:szCs w:val="22"/>
          <w:lang w:val="sr-Cyrl-CS"/>
        </w:rPr>
        <w:t>мастилом.</w:t>
      </w:r>
    </w:p>
    <w:p w:rsidR="0070768E" w:rsidRDefault="0070768E" w:rsidP="0070768E">
      <w:pPr>
        <w:autoSpaceDE w:val="0"/>
        <w:autoSpaceDN w:val="0"/>
        <w:adjustRightInd w:val="0"/>
        <w:ind w:firstLine="720"/>
        <w:jc w:val="both"/>
        <w:rPr>
          <w:sz w:val="22"/>
          <w:szCs w:val="22"/>
          <w:lang w:val="sr-Cyrl-CS"/>
        </w:rPr>
      </w:pPr>
      <w:r>
        <w:rPr>
          <w:sz w:val="22"/>
          <w:szCs w:val="22"/>
          <w:lang w:val="sr-Cyrl-CS"/>
        </w:rPr>
        <w:t>Наручилац је дужан да:</w:t>
      </w:r>
    </w:p>
    <w:p w:rsidR="0070768E" w:rsidRDefault="0070768E" w:rsidP="0070768E">
      <w:pPr>
        <w:autoSpaceDE w:val="0"/>
        <w:autoSpaceDN w:val="0"/>
        <w:adjustRightInd w:val="0"/>
        <w:ind w:firstLine="720"/>
        <w:jc w:val="both"/>
        <w:rPr>
          <w:sz w:val="22"/>
          <w:szCs w:val="22"/>
          <w:lang w:val="sr-Cyrl-CS"/>
        </w:rPr>
      </w:pPr>
      <w:r>
        <w:rPr>
          <w:sz w:val="22"/>
          <w:szCs w:val="22"/>
          <w:lang w:val="sr-Cyrl-CS"/>
        </w:rPr>
        <w:t>1) чува као поверљиве све податке о понуђачима садржане у понуди које је као</w:t>
      </w:r>
      <w:r>
        <w:rPr>
          <w:sz w:val="22"/>
          <w:szCs w:val="22"/>
          <w:lang w:val="sr-Latn-CS"/>
        </w:rPr>
        <w:t xml:space="preserve"> </w:t>
      </w:r>
      <w:r>
        <w:rPr>
          <w:sz w:val="22"/>
          <w:szCs w:val="22"/>
          <w:lang w:val="sr-Cyrl-CS"/>
        </w:rPr>
        <w:t>такве, у</w:t>
      </w:r>
      <w:r>
        <w:rPr>
          <w:sz w:val="22"/>
          <w:szCs w:val="22"/>
          <w:lang w:val="sr-Latn-CS"/>
        </w:rPr>
        <w:t xml:space="preserve"> </w:t>
      </w:r>
      <w:r>
        <w:rPr>
          <w:sz w:val="22"/>
          <w:szCs w:val="22"/>
          <w:lang w:val="sr-Cyrl-CS"/>
        </w:rPr>
        <w:t>складу са законом, понуђач означио у понуди;</w:t>
      </w:r>
    </w:p>
    <w:p w:rsidR="0070768E" w:rsidRDefault="0070768E" w:rsidP="0070768E">
      <w:pPr>
        <w:autoSpaceDE w:val="0"/>
        <w:autoSpaceDN w:val="0"/>
        <w:adjustRightInd w:val="0"/>
        <w:ind w:firstLine="720"/>
        <w:jc w:val="both"/>
        <w:rPr>
          <w:sz w:val="22"/>
          <w:szCs w:val="22"/>
          <w:lang w:val="sr-Cyrl-CS"/>
        </w:rPr>
      </w:pPr>
      <w:r>
        <w:rPr>
          <w:sz w:val="22"/>
          <w:szCs w:val="22"/>
          <w:lang w:val="sr-Cyrl-CS"/>
        </w:rPr>
        <w:t>2) одбије давање информације која би значила повреду поверљивости података</w:t>
      </w:r>
      <w:r>
        <w:rPr>
          <w:sz w:val="22"/>
          <w:szCs w:val="22"/>
          <w:lang w:val="sr-Latn-CS"/>
        </w:rPr>
        <w:t xml:space="preserve"> </w:t>
      </w:r>
      <w:r>
        <w:rPr>
          <w:sz w:val="22"/>
          <w:szCs w:val="22"/>
          <w:lang w:val="sr-Cyrl-CS"/>
        </w:rPr>
        <w:t>добијених у понуди;</w:t>
      </w:r>
    </w:p>
    <w:p w:rsidR="0070768E" w:rsidRDefault="0070768E" w:rsidP="0070768E">
      <w:pPr>
        <w:autoSpaceDE w:val="0"/>
        <w:autoSpaceDN w:val="0"/>
        <w:adjustRightInd w:val="0"/>
        <w:ind w:firstLine="720"/>
        <w:jc w:val="both"/>
        <w:rPr>
          <w:sz w:val="22"/>
          <w:szCs w:val="22"/>
          <w:lang w:val="sr-Cyrl-CS"/>
        </w:rPr>
      </w:pPr>
      <w:r>
        <w:rPr>
          <w:sz w:val="22"/>
          <w:szCs w:val="22"/>
          <w:lang w:val="sr-Cyrl-CS"/>
        </w:rPr>
        <w:t>3) чува као пословну тајну имена, заинтересованих лица, понуђача и подносилаца</w:t>
      </w:r>
      <w:r>
        <w:rPr>
          <w:sz w:val="22"/>
          <w:szCs w:val="22"/>
          <w:lang w:val="sr-Latn-CS"/>
        </w:rPr>
        <w:t xml:space="preserve"> </w:t>
      </w:r>
      <w:r>
        <w:rPr>
          <w:sz w:val="22"/>
          <w:szCs w:val="22"/>
          <w:lang w:val="sr-Cyrl-CS"/>
        </w:rPr>
        <w:t>пријава, као и податке о поднетим понудама, односно пријавама, до отварања</w:t>
      </w:r>
      <w:r>
        <w:rPr>
          <w:sz w:val="22"/>
          <w:szCs w:val="22"/>
          <w:lang w:val="sr-Latn-CS"/>
        </w:rPr>
        <w:t xml:space="preserve"> </w:t>
      </w:r>
      <w:r>
        <w:rPr>
          <w:sz w:val="22"/>
          <w:szCs w:val="22"/>
          <w:lang w:val="sr-Cyrl-CS"/>
        </w:rPr>
        <w:t>понуда,</w:t>
      </w:r>
      <w:r>
        <w:rPr>
          <w:sz w:val="22"/>
          <w:szCs w:val="22"/>
          <w:lang w:val="sr-Latn-CS"/>
        </w:rPr>
        <w:t xml:space="preserve"> </w:t>
      </w:r>
      <w:r>
        <w:rPr>
          <w:sz w:val="22"/>
          <w:szCs w:val="22"/>
          <w:lang w:val="sr-Cyrl-CS"/>
        </w:rPr>
        <w:t>односно пријава.</w:t>
      </w:r>
    </w:p>
    <w:p w:rsidR="0070768E" w:rsidRDefault="0070768E" w:rsidP="0070768E">
      <w:pPr>
        <w:autoSpaceDE w:val="0"/>
        <w:autoSpaceDN w:val="0"/>
        <w:adjustRightInd w:val="0"/>
        <w:ind w:firstLine="720"/>
        <w:jc w:val="both"/>
        <w:rPr>
          <w:sz w:val="22"/>
          <w:szCs w:val="22"/>
          <w:lang w:val="sr-Cyrl-CS"/>
        </w:rPr>
      </w:pPr>
      <w:r>
        <w:rPr>
          <w:sz w:val="22"/>
          <w:szCs w:val="22"/>
          <w:lang w:val="sr-Cyrl-CS"/>
        </w:rPr>
        <w:t>Неће се сматрати поверљивим докази о испуњености обавезних услова, цена и</w:t>
      </w:r>
      <w:r>
        <w:rPr>
          <w:sz w:val="22"/>
          <w:szCs w:val="22"/>
          <w:lang w:val="sr-Latn-CS"/>
        </w:rPr>
        <w:t xml:space="preserve"> </w:t>
      </w:r>
      <w:r>
        <w:rPr>
          <w:sz w:val="22"/>
          <w:szCs w:val="22"/>
          <w:lang w:val="sr-Cyrl-CS"/>
        </w:rPr>
        <w:t>други</w:t>
      </w:r>
      <w:r>
        <w:rPr>
          <w:sz w:val="22"/>
          <w:szCs w:val="22"/>
          <w:lang w:val="sr-Latn-CS"/>
        </w:rPr>
        <w:t xml:space="preserve"> </w:t>
      </w:r>
      <w:r>
        <w:rPr>
          <w:sz w:val="22"/>
          <w:szCs w:val="22"/>
          <w:lang w:val="sr-Cyrl-CS"/>
        </w:rPr>
        <w:t>подаци из понуде који су од значаја за примену елемената критеријума и</w:t>
      </w:r>
      <w:r>
        <w:rPr>
          <w:sz w:val="22"/>
          <w:szCs w:val="22"/>
          <w:lang w:val="sr-Latn-CS"/>
        </w:rPr>
        <w:t xml:space="preserve"> </w:t>
      </w:r>
      <w:r>
        <w:rPr>
          <w:sz w:val="22"/>
          <w:szCs w:val="22"/>
          <w:lang w:val="sr-Cyrl-CS"/>
        </w:rPr>
        <w:t>рангирање</w:t>
      </w:r>
      <w:r>
        <w:rPr>
          <w:sz w:val="22"/>
          <w:szCs w:val="22"/>
          <w:lang w:val="sr-Latn-CS"/>
        </w:rPr>
        <w:t xml:space="preserve"> </w:t>
      </w:r>
      <w:r>
        <w:rPr>
          <w:sz w:val="22"/>
          <w:szCs w:val="22"/>
          <w:lang w:val="sr-Cyrl-CS"/>
        </w:rPr>
        <w:t>понуде.</w:t>
      </w:r>
    </w:p>
    <w:p w:rsidR="0070768E" w:rsidRDefault="0070768E" w:rsidP="0070768E">
      <w:pPr>
        <w:autoSpaceDE w:val="0"/>
        <w:autoSpaceDN w:val="0"/>
        <w:adjustRightInd w:val="0"/>
        <w:jc w:val="both"/>
        <w:rPr>
          <w:sz w:val="22"/>
          <w:szCs w:val="22"/>
          <w:lang w:val="sr-Cyrl-CS"/>
        </w:rPr>
      </w:pPr>
    </w:p>
    <w:p w:rsidR="0070768E" w:rsidRDefault="0070768E" w:rsidP="0070768E">
      <w:pPr>
        <w:autoSpaceDE w:val="0"/>
        <w:autoSpaceDN w:val="0"/>
        <w:adjustRightInd w:val="0"/>
        <w:jc w:val="both"/>
        <w:rPr>
          <w:b/>
          <w:bCs/>
          <w:sz w:val="22"/>
          <w:szCs w:val="22"/>
          <w:lang w:val="sr-Cyrl-CS"/>
        </w:rPr>
      </w:pPr>
      <w:r>
        <w:rPr>
          <w:b/>
          <w:bCs/>
          <w:sz w:val="22"/>
          <w:szCs w:val="22"/>
          <w:lang w:val="sr-Cyrl-CS"/>
        </w:rPr>
        <w:t>1</w:t>
      </w:r>
      <w:r>
        <w:rPr>
          <w:b/>
          <w:bCs/>
          <w:sz w:val="22"/>
          <w:szCs w:val="22"/>
          <w:lang/>
        </w:rPr>
        <w:t>2</w:t>
      </w:r>
      <w:r>
        <w:rPr>
          <w:b/>
          <w:bCs/>
          <w:sz w:val="22"/>
          <w:szCs w:val="22"/>
          <w:lang w:val="sr-Cyrl-CS"/>
        </w:rPr>
        <w:t>. Додатне информације и појашњења у вези са припремањем понуде</w:t>
      </w:r>
    </w:p>
    <w:p w:rsidR="0070768E" w:rsidRDefault="0070768E" w:rsidP="0070768E">
      <w:pPr>
        <w:autoSpaceDE w:val="0"/>
        <w:autoSpaceDN w:val="0"/>
        <w:adjustRightInd w:val="0"/>
        <w:ind w:firstLine="720"/>
        <w:jc w:val="both"/>
        <w:rPr>
          <w:sz w:val="22"/>
          <w:szCs w:val="22"/>
          <w:lang w:val="sr-Cyrl-CS"/>
        </w:rPr>
      </w:pPr>
      <w:r w:rsidRPr="00E74908">
        <w:rPr>
          <w:sz w:val="22"/>
          <w:szCs w:val="22"/>
          <w:lang w:val="sr-Cyrl-CS"/>
        </w:rPr>
        <w:t>Заинтересовано лице може, у писаном облику тражити од наручиоца додатне</w:t>
      </w:r>
      <w:r w:rsidRPr="00E74908">
        <w:rPr>
          <w:sz w:val="22"/>
          <w:szCs w:val="22"/>
          <w:lang w:val="sr-Latn-CS"/>
        </w:rPr>
        <w:t xml:space="preserve"> </w:t>
      </w:r>
      <w:r w:rsidRPr="00E74908">
        <w:rPr>
          <w:sz w:val="22"/>
          <w:szCs w:val="22"/>
          <w:lang w:val="sr-Cyrl-CS"/>
        </w:rPr>
        <w:t>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w:t>
      </w:r>
      <w:r w:rsidRPr="00E74908">
        <w:rPr>
          <w:sz w:val="22"/>
          <w:szCs w:val="22"/>
          <w:lang w:val="sr-Latn-CS"/>
        </w:rPr>
        <w:t xml:space="preserve"> </w:t>
      </w:r>
      <w:r w:rsidRPr="00E74908">
        <w:rPr>
          <w:sz w:val="22"/>
          <w:szCs w:val="22"/>
          <w:lang w:val="sr-Cyrl-CS"/>
        </w:rPr>
        <w:t>дана</w:t>
      </w:r>
      <w:r w:rsidRPr="00E74908">
        <w:rPr>
          <w:sz w:val="22"/>
          <w:szCs w:val="22"/>
          <w:lang w:val="sr-Latn-CS"/>
        </w:rPr>
        <w:t xml:space="preserve"> </w:t>
      </w:r>
      <w:r w:rsidRPr="00E74908">
        <w:rPr>
          <w:sz w:val="22"/>
          <w:szCs w:val="22"/>
          <w:lang w:val="sr-Cyrl-CS"/>
        </w:rPr>
        <w:t>пре истека рока за подношење понуде.</w:t>
      </w:r>
    </w:p>
    <w:p w:rsidR="0070768E" w:rsidRDefault="0070768E" w:rsidP="0070768E">
      <w:pPr>
        <w:autoSpaceDE w:val="0"/>
        <w:autoSpaceDN w:val="0"/>
        <w:adjustRightInd w:val="0"/>
        <w:ind w:firstLine="720"/>
        <w:jc w:val="both"/>
        <w:rPr>
          <w:sz w:val="22"/>
          <w:szCs w:val="22"/>
          <w:lang w:val="sr-Cyrl-CS"/>
        </w:rPr>
      </w:pPr>
      <w:r>
        <w:rPr>
          <w:sz w:val="22"/>
          <w:szCs w:val="22"/>
          <w:lang w:val="sr-Cyrl-CS"/>
        </w:rPr>
        <w:t>Наручилац ће у року од 3 (три) дана од дана пријема</w:t>
      </w:r>
      <w:r>
        <w:rPr>
          <w:sz w:val="22"/>
          <w:szCs w:val="22"/>
          <w:lang w:val="sr-Latn-CS"/>
        </w:rPr>
        <w:t xml:space="preserve"> </w:t>
      </w:r>
      <w:r>
        <w:rPr>
          <w:sz w:val="22"/>
          <w:szCs w:val="22"/>
          <w:lang w:val="sr-Cyrl-CS"/>
        </w:rPr>
        <w:t>захтева, одговор објавити на</w:t>
      </w:r>
      <w:r>
        <w:rPr>
          <w:sz w:val="22"/>
          <w:szCs w:val="22"/>
          <w:lang w:val="sr-Latn-CS"/>
        </w:rPr>
        <w:t xml:space="preserve"> </w:t>
      </w:r>
      <w:r>
        <w:rPr>
          <w:sz w:val="22"/>
          <w:szCs w:val="22"/>
          <w:lang w:val="sr-Cyrl-CS"/>
        </w:rPr>
        <w:t>Порталу јавних набавки и својој интернет страници.</w:t>
      </w:r>
    </w:p>
    <w:p w:rsidR="0070768E" w:rsidRPr="00E74908" w:rsidRDefault="0070768E" w:rsidP="0070768E">
      <w:pPr>
        <w:autoSpaceDE w:val="0"/>
        <w:autoSpaceDN w:val="0"/>
        <w:adjustRightInd w:val="0"/>
        <w:ind w:firstLine="720"/>
        <w:jc w:val="both"/>
        <w:rPr>
          <w:sz w:val="22"/>
          <w:szCs w:val="22"/>
          <w:lang w:val="sr-Cyrl-CS"/>
        </w:rPr>
      </w:pPr>
    </w:p>
    <w:p w:rsidR="0070768E" w:rsidRDefault="0070768E" w:rsidP="0070768E">
      <w:pPr>
        <w:autoSpaceDE w:val="0"/>
        <w:autoSpaceDN w:val="0"/>
        <w:adjustRightInd w:val="0"/>
        <w:ind w:firstLine="720"/>
        <w:jc w:val="both"/>
        <w:rPr>
          <w:sz w:val="22"/>
          <w:szCs w:val="22"/>
          <w:lang w:val="sr-Cyrl-CS"/>
        </w:rPr>
      </w:pPr>
      <w:r>
        <w:rPr>
          <w:sz w:val="22"/>
          <w:szCs w:val="22"/>
          <w:lang w:val="sr-Cyrl-CS"/>
        </w:rPr>
        <w:t xml:space="preserve">Питања треба упутити на адресу: </w:t>
      </w:r>
      <w:r>
        <w:rPr>
          <w:bCs/>
          <w:sz w:val="22"/>
          <w:szCs w:val="22"/>
          <w:lang w:val="sr-Cyrl-CS"/>
        </w:rPr>
        <w:t xml:space="preserve">Специјална болница за психијатријске болести ``Горња Топоница`` ул. Стевана Синђелића 39, 18202 Г. Топоници, Ниш </w:t>
      </w:r>
      <w:r>
        <w:rPr>
          <w:sz w:val="22"/>
          <w:szCs w:val="22"/>
          <w:lang w:val="sr-Cyrl-CS"/>
        </w:rPr>
        <w:t>уз напомену</w:t>
      </w:r>
      <w:r>
        <w:rPr>
          <w:rFonts w:eastAsia="SymbolMT"/>
          <w:sz w:val="22"/>
          <w:szCs w:val="22"/>
          <w:lang w:val="sr-Cyrl-CS"/>
        </w:rPr>
        <w:t>:</w:t>
      </w:r>
      <w:r>
        <w:rPr>
          <w:rFonts w:eastAsia="SymbolMT"/>
          <w:sz w:val="22"/>
          <w:szCs w:val="22"/>
          <w:lang w:val="sr-Latn-CS"/>
        </w:rPr>
        <w:t xml:space="preserve"> </w:t>
      </w:r>
      <w:r>
        <w:rPr>
          <w:bCs/>
          <w:sz w:val="22"/>
          <w:szCs w:val="22"/>
          <w:lang w:val="sr-Cyrl-CS"/>
        </w:rPr>
        <w:t xml:space="preserve">Објашњења за јавну набавку добара- </w:t>
      </w:r>
      <w:r>
        <w:rPr>
          <w:lang/>
        </w:rPr>
        <w:t>Медицинска опрема за потребе Болнице</w:t>
      </w:r>
      <w:r>
        <w:rPr>
          <w:bCs/>
          <w:sz w:val="22"/>
          <w:szCs w:val="22"/>
          <w:lang w:val="sr-Cyrl-CS"/>
        </w:rPr>
        <w:t>, број јавне набавке 41/2015“, број</w:t>
      </w:r>
      <w:r>
        <w:rPr>
          <w:bCs/>
          <w:sz w:val="22"/>
          <w:szCs w:val="22"/>
          <w:lang w:val="sr-Latn-CS"/>
        </w:rPr>
        <w:t xml:space="preserve"> </w:t>
      </w:r>
      <w:r>
        <w:rPr>
          <w:bCs/>
          <w:sz w:val="22"/>
          <w:szCs w:val="22"/>
          <w:lang w:val="sr-Cyrl-CS"/>
        </w:rPr>
        <w:t>факса: 01</w:t>
      </w:r>
      <w:r>
        <w:rPr>
          <w:bCs/>
          <w:sz w:val="22"/>
          <w:szCs w:val="22"/>
          <w:lang w:val="sr-Latn-CS"/>
        </w:rPr>
        <w:t>8</w:t>
      </w:r>
      <w:r>
        <w:rPr>
          <w:bCs/>
          <w:sz w:val="22"/>
          <w:szCs w:val="22"/>
          <w:lang w:val="sr-Cyrl-CS"/>
        </w:rPr>
        <w:t>/</w:t>
      </w:r>
      <w:r>
        <w:rPr>
          <w:bCs/>
          <w:sz w:val="22"/>
          <w:szCs w:val="22"/>
          <w:lang w:val="sr-Latn-CS"/>
        </w:rPr>
        <w:t>4601-</w:t>
      </w:r>
      <w:r>
        <w:rPr>
          <w:bCs/>
          <w:sz w:val="22"/>
          <w:szCs w:val="22"/>
          <w:lang w:val="sr-Cyrl-CS"/>
        </w:rPr>
        <w:t>699 или е-</w:t>
      </w:r>
      <w:r>
        <w:rPr>
          <w:bCs/>
          <w:sz w:val="22"/>
          <w:szCs w:val="22"/>
        </w:rPr>
        <w:t>mail</w:t>
      </w:r>
      <w:r>
        <w:rPr>
          <w:bCs/>
          <w:sz w:val="22"/>
          <w:szCs w:val="22"/>
          <w:lang w:val="sr-Cyrl-CS"/>
        </w:rPr>
        <w:t xml:space="preserve">: </w:t>
      </w:r>
      <w:r>
        <w:rPr>
          <w:bCs/>
          <w:sz w:val="22"/>
          <w:szCs w:val="22"/>
        </w:rPr>
        <w:t>pravna</w:t>
      </w:r>
      <w:r>
        <w:rPr>
          <w:bCs/>
          <w:sz w:val="22"/>
          <w:szCs w:val="22"/>
          <w:lang w:val="sr-Cyrl-CS"/>
        </w:rPr>
        <w:t>@</w:t>
      </w:r>
      <w:r>
        <w:rPr>
          <w:bCs/>
          <w:sz w:val="22"/>
          <w:szCs w:val="22"/>
        </w:rPr>
        <w:t>spbtoponica</w:t>
      </w:r>
      <w:r>
        <w:rPr>
          <w:bCs/>
          <w:sz w:val="22"/>
          <w:szCs w:val="22"/>
          <w:lang w:val="sr-Cyrl-CS"/>
        </w:rPr>
        <w:t>.</w:t>
      </w:r>
      <w:r>
        <w:rPr>
          <w:bCs/>
          <w:sz w:val="22"/>
          <w:szCs w:val="22"/>
        </w:rPr>
        <w:t>rs</w:t>
      </w:r>
      <w:r>
        <w:rPr>
          <w:sz w:val="22"/>
          <w:szCs w:val="22"/>
          <w:lang w:val="sr-Cyrl-CS"/>
        </w:rPr>
        <w:t xml:space="preserve">. </w:t>
      </w:r>
    </w:p>
    <w:p w:rsidR="0070768E" w:rsidRDefault="0070768E" w:rsidP="0070768E">
      <w:pPr>
        <w:autoSpaceDE w:val="0"/>
        <w:autoSpaceDN w:val="0"/>
        <w:adjustRightInd w:val="0"/>
        <w:ind w:firstLine="720"/>
        <w:jc w:val="both"/>
        <w:rPr>
          <w:b/>
          <w:bCs/>
          <w:sz w:val="22"/>
          <w:szCs w:val="22"/>
          <w:lang w:val="sr-Cyrl-CS"/>
        </w:rPr>
      </w:pPr>
      <w:r>
        <w:rPr>
          <w:sz w:val="22"/>
          <w:szCs w:val="22"/>
          <w:lang w:val="sr-Cyrl-CS"/>
        </w:rPr>
        <w:t>Комуникација у вези са додатним</w:t>
      </w:r>
      <w:r>
        <w:rPr>
          <w:b/>
          <w:bCs/>
          <w:sz w:val="22"/>
          <w:szCs w:val="22"/>
          <w:lang w:val="sr-Latn-CS"/>
        </w:rPr>
        <w:t xml:space="preserve"> </w:t>
      </w:r>
      <w:r>
        <w:rPr>
          <w:sz w:val="22"/>
          <w:szCs w:val="22"/>
          <w:lang w:val="sr-Cyrl-CS"/>
        </w:rPr>
        <w:t>информацијама, појашњењима и одговорима одвија се писаним путем, односно путем поште, електронске поште или факсом, као и објављивањем од стране Наручиоца на Порталу јавних набавки.</w:t>
      </w:r>
    </w:p>
    <w:p w:rsidR="0070768E" w:rsidRDefault="0070768E" w:rsidP="0070768E">
      <w:pPr>
        <w:ind w:firstLine="720"/>
        <w:jc w:val="both"/>
        <w:rPr>
          <w:sz w:val="22"/>
          <w:szCs w:val="22"/>
          <w:lang w:val="sr-Cyrl-CS"/>
        </w:rPr>
      </w:pPr>
      <w:r>
        <w:rPr>
          <w:sz w:val="22"/>
          <w:szCs w:val="22"/>
          <w:lang w:val="sr-Cyrl-CS"/>
        </w:rPr>
        <w:t>Ако је документ из поступка јавне набавке достављен од стране наручиоца или понуђача путем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0768E" w:rsidRDefault="0070768E" w:rsidP="0070768E">
      <w:pPr>
        <w:autoSpaceDE w:val="0"/>
        <w:autoSpaceDN w:val="0"/>
        <w:adjustRightInd w:val="0"/>
        <w:ind w:firstLine="720"/>
        <w:jc w:val="both"/>
        <w:rPr>
          <w:sz w:val="22"/>
          <w:szCs w:val="22"/>
          <w:lang w:val="sr-Cyrl-CS"/>
        </w:rPr>
      </w:pPr>
      <w:r>
        <w:rPr>
          <w:sz w:val="22"/>
          <w:szCs w:val="22"/>
          <w:lang w:val="sr-Cyrl-CS"/>
        </w:rPr>
        <w:lastRenderedPageBreak/>
        <w:t>Сва обавештења везана за предметну јавну набавку (обавештење о продужењу рока</w:t>
      </w:r>
      <w:r>
        <w:rPr>
          <w:sz w:val="22"/>
          <w:szCs w:val="22"/>
          <w:lang w:val="sr-Latn-CS"/>
        </w:rPr>
        <w:t xml:space="preserve"> </w:t>
      </w:r>
      <w:r>
        <w:rPr>
          <w:sz w:val="22"/>
          <w:szCs w:val="22"/>
          <w:lang w:val="sr-Cyrl-CS"/>
        </w:rPr>
        <w:t>за</w:t>
      </w:r>
      <w:r>
        <w:rPr>
          <w:sz w:val="22"/>
          <w:szCs w:val="22"/>
          <w:lang w:val="sr-Latn-CS"/>
        </w:rPr>
        <w:t xml:space="preserve"> </w:t>
      </w:r>
      <w:r>
        <w:rPr>
          <w:sz w:val="22"/>
          <w:szCs w:val="22"/>
          <w:lang w:val="sr-Cyrl-CS"/>
        </w:rPr>
        <w:t>подношење понуда, обавештење о изменама или допунама конкурсне документације,</w:t>
      </w:r>
      <w:r>
        <w:rPr>
          <w:sz w:val="22"/>
          <w:szCs w:val="22"/>
          <w:lang w:val="sr-Latn-CS"/>
        </w:rPr>
        <w:t xml:space="preserve"> </w:t>
      </w:r>
      <w:r>
        <w:rPr>
          <w:sz w:val="22"/>
          <w:szCs w:val="22"/>
          <w:lang w:val="sr-Cyrl-CS"/>
        </w:rPr>
        <w:t>обавештење о додатним информацијама, појашњењима или</w:t>
      </w:r>
      <w:r>
        <w:rPr>
          <w:sz w:val="22"/>
          <w:szCs w:val="22"/>
          <w:lang w:val="sr-Latn-CS"/>
        </w:rPr>
        <w:t xml:space="preserve"> </w:t>
      </w:r>
      <w:r>
        <w:rPr>
          <w:sz w:val="22"/>
          <w:szCs w:val="22"/>
          <w:lang w:val="sr-Cyrl-CS"/>
        </w:rPr>
        <w:t>одговорима на питања</w:t>
      </w:r>
      <w:r>
        <w:rPr>
          <w:sz w:val="22"/>
          <w:szCs w:val="22"/>
          <w:lang w:val="sr-Latn-CS"/>
        </w:rPr>
        <w:t xml:space="preserve"> </w:t>
      </w:r>
      <w:r>
        <w:rPr>
          <w:sz w:val="22"/>
          <w:szCs w:val="22"/>
          <w:lang w:val="sr-Cyrl-CS"/>
        </w:rPr>
        <w:t>понуђача и сл.), Наручилац ће благовремено објављивати на порталу јавних набавки.</w:t>
      </w:r>
    </w:p>
    <w:p w:rsidR="0070768E" w:rsidRDefault="0070768E" w:rsidP="0070768E">
      <w:pPr>
        <w:autoSpaceDE w:val="0"/>
        <w:autoSpaceDN w:val="0"/>
        <w:adjustRightInd w:val="0"/>
        <w:ind w:firstLine="720"/>
        <w:jc w:val="both"/>
        <w:rPr>
          <w:sz w:val="22"/>
          <w:szCs w:val="22"/>
          <w:lang w:val="sr-Cyrl-CS"/>
        </w:rPr>
      </w:pPr>
      <w:r>
        <w:rPr>
          <w:sz w:val="22"/>
          <w:szCs w:val="22"/>
          <w:lang w:val="sr-Cyrl-CS"/>
        </w:rPr>
        <w:t>Наручилац не сноси одговорност уколико понуђач нема сазнања о објављеним</w:t>
      </w:r>
      <w:r>
        <w:rPr>
          <w:sz w:val="22"/>
          <w:szCs w:val="22"/>
          <w:lang w:val="sr-Latn-CS"/>
        </w:rPr>
        <w:t xml:space="preserve"> </w:t>
      </w:r>
      <w:r>
        <w:rPr>
          <w:sz w:val="22"/>
          <w:szCs w:val="22"/>
          <w:lang w:val="sr-Cyrl-CS"/>
        </w:rPr>
        <w:t>документима на Порталу за јавне набавке из претходног става.</w:t>
      </w:r>
    </w:p>
    <w:p w:rsidR="0070768E" w:rsidRDefault="0070768E" w:rsidP="0070768E">
      <w:pPr>
        <w:autoSpaceDE w:val="0"/>
        <w:autoSpaceDN w:val="0"/>
        <w:adjustRightInd w:val="0"/>
        <w:ind w:firstLine="720"/>
        <w:jc w:val="both"/>
        <w:rPr>
          <w:sz w:val="22"/>
          <w:szCs w:val="22"/>
          <w:lang w:val="sr-Latn-CS"/>
        </w:rPr>
      </w:pPr>
      <w:r>
        <w:rPr>
          <w:sz w:val="22"/>
          <w:szCs w:val="22"/>
          <w:lang w:val="sr-Cyrl-CS"/>
        </w:rPr>
        <w:t>Додатне информације и појашњења, у вези са припремањем понуде, телефоном</w:t>
      </w:r>
      <w:r>
        <w:rPr>
          <w:sz w:val="22"/>
          <w:szCs w:val="22"/>
          <w:lang w:val="sr-Latn-CS"/>
        </w:rPr>
        <w:t xml:space="preserve"> </w:t>
      </w:r>
      <w:r>
        <w:rPr>
          <w:sz w:val="22"/>
          <w:szCs w:val="22"/>
          <w:lang w:val="sr-Cyrl-CS"/>
        </w:rPr>
        <w:t>нису</w:t>
      </w:r>
      <w:r>
        <w:rPr>
          <w:sz w:val="22"/>
          <w:szCs w:val="22"/>
          <w:lang w:val="sr-Latn-CS"/>
        </w:rPr>
        <w:t xml:space="preserve"> </w:t>
      </w:r>
      <w:r>
        <w:rPr>
          <w:sz w:val="22"/>
          <w:szCs w:val="22"/>
          <w:lang w:val="sr-Cyrl-CS"/>
        </w:rPr>
        <w:t>дозвољена.</w:t>
      </w:r>
    </w:p>
    <w:p w:rsidR="0070768E" w:rsidRPr="00C07D71" w:rsidRDefault="0070768E" w:rsidP="0070768E">
      <w:pPr>
        <w:autoSpaceDE w:val="0"/>
        <w:autoSpaceDN w:val="0"/>
        <w:adjustRightInd w:val="0"/>
        <w:ind w:firstLine="720"/>
        <w:jc w:val="both"/>
        <w:rPr>
          <w:sz w:val="22"/>
          <w:szCs w:val="22"/>
          <w:lang w:val="sr-Latn-CS"/>
        </w:rPr>
      </w:pPr>
    </w:p>
    <w:p w:rsidR="0070768E" w:rsidRDefault="0070768E" w:rsidP="0070768E">
      <w:pPr>
        <w:autoSpaceDE w:val="0"/>
        <w:autoSpaceDN w:val="0"/>
        <w:adjustRightInd w:val="0"/>
        <w:jc w:val="both"/>
        <w:rPr>
          <w:sz w:val="22"/>
          <w:szCs w:val="22"/>
          <w:lang w:val="sr-Cyrl-CS"/>
        </w:rPr>
      </w:pPr>
    </w:p>
    <w:p w:rsidR="0070768E" w:rsidRDefault="0070768E" w:rsidP="0070768E">
      <w:pPr>
        <w:jc w:val="both"/>
        <w:rPr>
          <w:b/>
          <w:bCs/>
          <w:sz w:val="22"/>
          <w:szCs w:val="22"/>
        </w:rPr>
      </w:pPr>
      <w:r>
        <w:rPr>
          <w:b/>
          <w:bCs/>
          <w:sz w:val="22"/>
          <w:szCs w:val="22"/>
        </w:rPr>
        <w:t>1</w:t>
      </w:r>
      <w:r>
        <w:rPr>
          <w:b/>
          <w:bCs/>
          <w:sz w:val="22"/>
          <w:szCs w:val="22"/>
          <w:lang w:val="sr-Cyrl-CS"/>
        </w:rPr>
        <w:t>3</w:t>
      </w:r>
      <w:r>
        <w:rPr>
          <w:b/>
          <w:bCs/>
          <w:sz w:val="22"/>
          <w:szCs w:val="22"/>
        </w:rPr>
        <w:t xml:space="preserve">. ДОДАТНА ОБЈАШЊЕЊА ОД ПОНУЂАЧА ПОСЛЕ ОТВАРАЊА ПОНУДА И КОНТРОЛА КОД ПОНУЂАЧА ОДНОСНО ЊЕГОВОГ ПОДИЗВОЂАЧА </w:t>
      </w:r>
    </w:p>
    <w:p w:rsidR="0070768E" w:rsidRDefault="0070768E" w:rsidP="0070768E">
      <w:pPr>
        <w:jc w:val="both"/>
        <w:rPr>
          <w:b/>
          <w:bCs/>
          <w:sz w:val="22"/>
          <w:szCs w:val="22"/>
        </w:rPr>
      </w:pPr>
    </w:p>
    <w:p w:rsidR="0070768E" w:rsidRDefault="0070768E" w:rsidP="0070768E">
      <w:pPr>
        <w:ind w:firstLine="720"/>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0768E" w:rsidRDefault="0070768E" w:rsidP="0070768E">
      <w:pPr>
        <w:tabs>
          <w:tab w:val="left" w:pos="-135"/>
          <w:tab w:val="left" w:pos="0"/>
          <w:tab w:val="left" w:pos="120"/>
        </w:tabs>
        <w:jc w:val="both"/>
        <w:rPr>
          <w:sz w:val="22"/>
          <w:szCs w:val="22"/>
        </w:rPr>
      </w:pPr>
      <w:r>
        <w:rPr>
          <w:rFonts w:eastAsia="TimesNewRomanPSMT"/>
          <w:bCs/>
          <w:sz w:val="22"/>
          <w:szCs w:val="22"/>
          <w:lang w:val="sr-Cyrl-CS"/>
        </w:rPr>
        <w:tab/>
      </w:r>
      <w:r>
        <w:rPr>
          <w:rFonts w:eastAsia="TimesNewRomanPSMT"/>
          <w:bCs/>
          <w:sz w:val="22"/>
          <w:szCs w:val="22"/>
          <w:lang w:val="sr-Cyrl-CS"/>
        </w:rPr>
        <w:tab/>
      </w: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0768E" w:rsidRDefault="0070768E" w:rsidP="0070768E">
      <w:pPr>
        <w:tabs>
          <w:tab w:val="left" w:pos="-135"/>
          <w:tab w:val="left" w:pos="0"/>
          <w:tab w:val="left" w:pos="120"/>
        </w:tabs>
        <w:jc w:val="both"/>
        <w:rPr>
          <w:sz w:val="22"/>
          <w:szCs w:val="22"/>
        </w:rPr>
      </w:pPr>
      <w:r>
        <w:rPr>
          <w:sz w:val="22"/>
          <w:szCs w:val="22"/>
          <w:lang w:val="sr-Cyrl-CS"/>
        </w:rPr>
        <w:tab/>
      </w:r>
      <w:r>
        <w:rPr>
          <w:sz w:val="22"/>
          <w:szCs w:val="22"/>
          <w:lang w:val="sr-Cyrl-CS"/>
        </w:rPr>
        <w:tab/>
      </w: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0768E" w:rsidRDefault="0070768E" w:rsidP="0070768E">
      <w:pPr>
        <w:tabs>
          <w:tab w:val="left" w:pos="-135"/>
          <w:tab w:val="left" w:pos="0"/>
          <w:tab w:val="left" w:pos="120"/>
        </w:tabs>
        <w:jc w:val="both"/>
        <w:rPr>
          <w:sz w:val="22"/>
          <w:szCs w:val="22"/>
        </w:rPr>
      </w:pPr>
      <w:r>
        <w:rPr>
          <w:sz w:val="22"/>
          <w:szCs w:val="22"/>
          <w:lang w:val="sr-Cyrl-CS"/>
        </w:rPr>
        <w:tab/>
      </w:r>
      <w:r>
        <w:rPr>
          <w:sz w:val="22"/>
          <w:szCs w:val="22"/>
          <w:lang w:val="sr-Cyrl-CS"/>
        </w:rPr>
        <w:tab/>
      </w:r>
      <w:r>
        <w:rPr>
          <w:sz w:val="22"/>
          <w:szCs w:val="22"/>
        </w:rPr>
        <w:t>У случају разлике између јединичне и укупне цене, меродавна је јединична цена.</w:t>
      </w:r>
    </w:p>
    <w:p w:rsidR="0070768E" w:rsidRDefault="0070768E" w:rsidP="0070768E">
      <w:pPr>
        <w:ind w:firstLine="720"/>
        <w:jc w:val="both"/>
        <w:rPr>
          <w:sz w:val="22"/>
          <w:szCs w:val="22"/>
          <w:lang w:val="sr-Cyrl-CS"/>
        </w:rPr>
      </w:pPr>
      <w:r>
        <w:rPr>
          <w:sz w:val="22"/>
          <w:szCs w:val="22"/>
        </w:rPr>
        <w:t>Ако се понуђач не сагласи са исправком рачунских грешака, наручил</w:t>
      </w:r>
      <w:r>
        <w:rPr>
          <w:sz w:val="22"/>
          <w:szCs w:val="22"/>
          <w:lang w:val="sr-Cyrl-CS"/>
        </w:rPr>
        <w:t>а</w:t>
      </w:r>
      <w:r>
        <w:rPr>
          <w:sz w:val="22"/>
          <w:szCs w:val="22"/>
        </w:rPr>
        <w:t xml:space="preserve">ц ће његову понуду одбити као неприхватљиву. </w:t>
      </w:r>
    </w:p>
    <w:p w:rsidR="0070768E" w:rsidRDefault="0070768E" w:rsidP="0070768E">
      <w:pPr>
        <w:ind w:firstLine="720"/>
        <w:jc w:val="both"/>
        <w:rPr>
          <w:sz w:val="22"/>
          <w:szCs w:val="22"/>
          <w:lang w:val="sr-Cyrl-CS"/>
        </w:rPr>
      </w:pPr>
    </w:p>
    <w:p w:rsidR="0070768E" w:rsidRDefault="0070768E" w:rsidP="0070768E">
      <w:pPr>
        <w:autoSpaceDE w:val="0"/>
        <w:autoSpaceDN w:val="0"/>
        <w:adjustRightInd w:val="0"/>
        <w:rPr>
          <w:b/>
          <w:bCs/>
          <w:sz w:val="22"/>
          <w:szCs w:val="22"/>
          <w:lang w:val="sr-Cyrl-CS"/>
        </w:rPr>
      </w:pPr>
      <w:r>
        <w:rPr>
          <w:b/>
          <w:bCs/>
          <w:sz w:val="22"/>
          <w:szCs w:val="22"/>
          <w:lang w:val="sr-Cyrl-CS"/>
        </w:rPr>
        <w:t>14. ПРЕДНОСТ ЗА ДОМАЋЕ ПОНУЂАЧЕ И ДОБРА</w:t>
      </w:r>
    </w:p>
    <w:p w:rsidR="0070768E" w:rsidRDefault="0070768E" w:rsidP="0070768E">
      <w:pPr>
        <w:autoSpaceDE w:val="0"/>
        <w:autoSpaceDN w:val="0"/>
        <w:adjustRightInd w:val="0"/>
        <w:rPr>
          <w:b/>
          <w:bCs/>
          <w:sz w:val="22"/>
          <w:szCs w:val="22"/>
          <w:lang w:val="sr-Cyrl-CS"/>
        </w:rPr>
      </w:pPr>
    </w:p>
    <w:p w:rsidR="0070768E" w:rsidRDefault="0070768E" w:rsidP="0070768E">
      <w:pPr>
        <w:autoSpaceDE w:val="0"/>
        <w:autoSpaceDN w:val="0"/>
        <w:adjustRightInd w:val="0"/>
        <w:ind w:firstLine="720"/>
        <w:jc w:val="both"/>
        <w:rPr>
          <w:sz w:val="22"/>
          <w:szCs w:val="22"/>
          <w:lang w:val="sr-Cyrl-CS"/>
        </w:rPr>
      </w:pPr>
      <w:r>
        <w:rPr>
          <w:sz w:val="22"/>
          <w:szCs w:val="22"/>
          <w:lang w:val="sr-Cyrl-CS"/>
        </w:rPr>
        <w:t xml:space="preserve">Применом критеријума </w:t>
      </w:r>
      <w:r>
        <w:rPr>
          <w:b/>
          <w:sz w:val="22"/>
          <w:szCs w:val="22"/>
          <w:lang w:val="sr-Cyrl-CS"/>
        </w:rPr>
        <w:t>најнижа понуђена цена</w:t>
      </w:r>
      <w:r>
        <w:rPr>
          <w:sz w:val="22"/>
          <w:szCs w:val="22"/>
          <w:lang w:val="sr-Cyrl-CS"/>
        </w:rPr>
        <w:t>, а у ситуацији када постоје</w:t>
      </w:r>
      <w:r>
        <w:rPr>
          <w:sz w:val="22"/>
          <w:szCs w:val="22"/>
          <w:lang w:val="sr-Latn-CS"/>
        </w:rPr>
        <w:t xml:space="preserve"> </w:t>
      </w:r>
      <w:r>
        <w:rPr>
          <w:sz w:val="22"/>
          <w:szCs w:val="22"/>
          <w:lang w:val="sr-Cyrl-CS"/>
        </w:rPr>
        <w:t>понуде понуђача који нуде услуге домаћег порекла и понуде понуђача који нуде услуге</w:t>
      </w:r>
      <w:r>
        <w:rPr>
          <w:sz w:val="22"/>
          <w:szCs w:val="22"/>
          <w:lang w:val="sr-Latn-CS"/>
        </w:rPr>
        <w:t xml:space="preserve"> </w:t>
      </w:r>
      <w:r>
        <w:rPr>
          <w:sz w:val="22"/>
          <w:szCs w:val="22"/>
          <w:lang w:val="sr-Cyrl-CS"/>
        </w:rPr>
        <w:t>страног порекла, наручилац мора изабрати понуду понуђача који нуди услугу домаћег</w:t>
      </w:r>
      <w:r>
        <w:rPr>
          <w:sz w:val="22"/>
          <w:szCs w:val="22"/>
          <w:lang w:val="sr-Latn-CS"/>
        </w:rPr>
        <w:t xml:space="preserve"> </w:t>
      </w:r>
      <w:r>
        <w:rPr>
          <w:sz w:val="22"/>
          <w:szCs w:val="22"/>
          <w:lang w:val="sr-Cyrl-CS"/>
        </w:rPr>
        <w:t>порекла под условом да његова понуђена цена није преко 5% већа у односу на</w:t>
      </w:r>
      <w:r>
        <w:rPr>
          <w:sz w:val="22"/>
          <w:szCs w:val="22"/>
          <w:lang w:val="sr-Latn-CS"/>
        </w:rPr>
        <w:t xml:space="preserve"> </w:t>
      </w:r>
      <w:r>
        <w:rPr>
          <w:sz w:val="22"/>
          <w:szCs w:val="22"/>
          <w:lang w:val="sr-Cyrl-CS"/>
        </w:rPr>
        <w:t>најнижу понуђену цену понуђача који нуди добра страног порекла.</w:t>
      </w:r>
    </w:p>
    <w:p w:rsidR="0070768E" w:rsidRDefault="0070768E" w:rsidP="0070768E">
      <w:pPr>
        <w:autoSpaceDE w:val="0"/>
        <w:autoSpaceDN w:val="0"/>
        <w:adjustRightInd w:val="0"/>
        <w:ind w:firstLine="720"/>
        <w:jc w:val="both"/>
        <w:rPr>
          <w:sz w:val="22"/>
          <w:szCs w:val="22"/>
          <w:lang w:val="sr-Cyrl-CS"/>
        </w:rPr>
      </w:pPr>
      <w:r>
        <w:rPr>
          <w:sz w:val="22"/>
          <w:szCs w:val="22"/>
          <w:lang w:val="sr-Cyrl-CS"/>
        </w:rPr>
        <w:t>У понуђену цену страног понуђача урачунавају се и царинске дажбине.</w:t>
      </w:r>
    </w:p>
    <w:p w:rsidR="0070768E" w:rsidRDefault="0070768E" w:rsidP="0070768E">
      <w:pPr>
        <w:autoSpaceDE w:val="0"/>
        <w:autoSpaceDN w:val="0"/>
        <w:adjustRightInd w:val="0"/>
        <w:ind w:firstLine="720"/>
        <w:jc w:val="both"/>
        <w:rPr>
          <w:sz w:val="22"/>
          <w:szCs w:val="22"/>
          <w:lang w:val="sr-Cyrl-CS"/>
        </w:rPr>
      </w:pPr>
      <w:r>
        <w:rPr>
          <w:sz w:val="22"/>
          <w:szCs w:val="22"/>
          <w:lang w:val="sr-Cyrl-CS"/>
        </w:rPr>
        <w:t>Домаћи понуђач је правно лице резидент у смислу закона којим се уређује порез на</w:t>
      </w:r>
      <w:r>
        <w:rPr>
          <w:sz w:val="22"/>
          <w:szCs w:val="22"/>
          <w:lang w:val="sr-Latn-CS"/>
        </w:rPr>
        <w:t xml:space="preserve"> </w:t>
      </w:r>
      <w:r>
        <w:rPr>
          <w:sz w:val="22"/>
          <w:szCs w:val="22"/>
          <w:lang w:val="sr-Cyrl-CS"/>
        </w:rPr>
        <w:t>добит правних лица, односно физичко лице резидент у смислу закона којим се</w:t>
      </w:r>
      <w:r>
        <w:rPr>
          <w:sz w:val="22"/>
          <w:szCs w:val="22"/>
          <w:lang w:val="sr-Latn-CS"/>
        </w:rPr>
        <w:t xml:space="preserve"> </w:t>
      </w:r>
      <w:r>
        <w:rPr>
          <w:sz w:val="22"/>
          <w:szCs w:val="22"/>
          <w:lang w:val="sr-Cyrl-CS"/>
        </w:rPr>
        <w:t>уређује</w:t>
      </w:r>
      <w:r>
        <w:rPr>
          <w:sz w:val="22"/>
          <w:szCs w:val="22"/>
          <w:lang w:val="sr-Latn-CS"/>
        </w:rPr>
        <w:t xml:space="preserve"> </w:t>
      </w:r>
      <w:r>
        <w:rPr>
          <w:sz w:val="22"/>
          <w:szCs w:val="22"/>
          <w:lang w:val="sr-Cyrl-CS"/>
        </w:rPr>
        <w:t>порез на доходак грађана.</w:t>
      </w:r>
    </w:p>
    <w:p w:rsidR="0070768E" w:rsidRDefault="0070768E" w:rsidP="0070768E">
      <w:pPr>
        <w:autoSpaceDE w:val="0"/>
        <w:autoSpaceDN w:val="0"/>
        <w:adjustRightInd w:val="0"/>
        <w:ind w:firstLine="720"/>
        <w:jc w:val="both"/>
        <w:rPr>
          <w:sz w:val="22"/>
          <w:szCs w:val="22"/>
          <w:lang w:val="sr-Cyrl-CS"/>
        </w:rPr>
      </w:pPr>
      <w:r>
        <w:rPr>
          <w:sz w:val="22"/>
          <w:szCs w:val="22"/>
          <w:lang w:val="sr-Cyrl-CS"/>
        </w:rPr>
        <w:t>Ако је поднета заједничка понуда, група понуђача се сматра домаћим понуђачем ако је</w:t>
      </w:r>
      <w:r>
        <w:rPr>
          <w:sz w:val="22"/>
          <w:szCs w:val="22"/>
          <w:lang w:val="sr-Latn-CS"/>
        </w:rPr>
        <w:t xml:space="preserve"> </w:t>
      </w:r>
      <w:r>
        <w:rPr>
          <w:sz w:val="22"/>
          <w:szCs w:val="22"/>
          <w:lang w:val="sr-Cyrl-CS"/>
        </w:rPr>
        <w:t>сваки члан групе понуђача лице резидент у смислу закона којим се уређује порез на</w:t>
      </w:r>
      <w:r>
        <w:rPr>
          <w:sz w:val="22"/>
          <w:szCs w:val="22"/>
          <w:lang w:val="sr-Latn-CS"/>
        </w:rPr>
        <w:t xml:space="preserve"> </w:t>
      </w:r>
      <w:r>
        <w:rPr>
          <w:sz w:val="22"/>
          <w:szCs w:val="22"/>
          <w:lang w:val="sr-Cyrl-CS"/>
        </w:rPr>
        <w:t>доходак грађана.</w:t>
      </w:r>
    </w:p>
    <w:p w:rsidR="0070768E" w:rsidRDefault="0070768E" w:rsidP="0070768E">
      <w:pPr>
        <w:autoSpaceDE w:val="0"/>
        <w:autoSpaceDN w:val="0"/>
        <w:adjustRightInd w:val="0"/>
        <w:ind w:firstLine="720"/>
        <w:jc w:val="both"/>
        <w:rPr>
          <w:sz w:val="22"/>
          <w:szCs w:val="22"/>
          <w:lang w:val="sr-Latn-CS"/>
        </w:rPr>
      </w:pPr>
      <w:r>
        <w:rPr>
          <w:sz w:val="22"/>
          <w:szCs w:val="22"/>
          <w:lang w:val="sr-Cyrl-CS"/>
        </w:rPr>
        <w:t xml:space="preserve">Ако је поднета понуда са подизвођачем, понуђач се сматра домаћим понуђачем, ако </w:t>
      </w:r>
      <w:r>
        <w:rPr>
          <w:sz w:val="22"/>
          <w:szCs w:val="22"/>
          <w:lang w:val="sr-Latn-CS"/>
        </w:rPr>
        <w:t xml:space="preserve">je </w:t>
      </w:r>
      <w:r>
        <w:rPr>
          <w:sz w:val="22"/>
          <w:szCs w:val="22"/>
          <w:lang w:val="sr-Cyrl-CS"/>
        </w:rPr>
        <w:t>понуђач и његов подизвођач лице резидент у смислу закона којим се уређује порез на</w:t>
      </w:r>
      <w:r>
        <w:rPr>
          <w:sz w:val="22"/>
          <w:szCs w:val="22"/>
          <w:lang w:val="sr-Latn-CS"/>
        </w:rPr>
        <w:t xml:space="preserve"> </w:t>
      </w:r>
      <w:r>
        <w:rPr>
          <w:sz w:val="22"/>
          <w:szCs w:val="22"/>
          <w:lang w:val="sr-Cyrl-CS"/>
        </w:rPr>
        <w:t>доходак грађана.</w:t>
      </w:r>
    </w:p>
    <w:p w:rsidR="0070768E" w:rsidRDefault="0070768E" w:rsidP="0070768E">
      <w:pPr>
        <w:autoSpaceDE w:val="0"/>
        <w:autoSpaceDN w:val="0"/>
        <w:adjustRightInd w:val="0"/>
        <w:ind w:firstLine="720"/>
        <w:jc w:val="both"/>
        <w:rPr>
          <w:sz w:val="22"/>
          <w:szCs w:val="22"/>
          <w:lang w:val="sr-Cyrl-CS"/>
        </w:rPr>
      </w:pPr>
      <w:r>
        <w:rPr>
          <w:sz w:val="22"/>
          <w:szCs w:val="22"/>
          <w:lang w:val="sr-Cyrl-CS"/>
        </w:rPr>
        <w:t>Доказ о домаћем пореклу добара издаје Привредна комора Србије на писани захтев</w:t>
      </w:r>
      <w:r>
        <w:rPr>
          <w:sz w:val="22"/>
          <w:szCs w:val="22"/>
          <w:lang w:val="sr-Latn-CS"/>
        </w:rPr>
        <w:t xml:space="preserve"> </w:t>
      </w:r>
      <w:r>
        <w:rPr>
          <w:sz w:val="22"/>
          <w:szCs w:val="22"/>
          <w:lang w:val="sr-Cyrl-CS"/>
        </w:rPr>
        <w:t>подносиоца захтева, у складу са прописима којима се уређује царински систем,</w:t>
      </w:r>
      <w:r>
        <w:rPr>
          <w:sz w:val="22"/>
          <w:szCs w:val="22"/>
          <w:lang w:val="sr-Latn-CS"/>
        </w:rPr>
        <w:t xml:space="preserve"> </w:t>
      </w:r>
      <w:r>
        <w:rPr>
          <w:sz w:val="22"/>
          <w:szCs w:val="22"/>
          <w:lang w:val="sr-Cyrl-CS"/>
        </w:rPr>
        <w:t>сходно</w:t>
      </w:r>
      <w:r>
        <w:rPr>
          <w:sz w:val="22"/>
          <w:szCs w:val="22"/>
          <w:lang w:val="sr-Latn-CS"/>
        </w:rPr>
        <w:t xml:space="preserve"> </w:t>
      </w:r>
      <w:r>
        <w:rPr>
          <w:sz w:val="22"/>
          <w:szCs w:val="22"/>
          <w:lang w:val="sr-Cyrl-CS"/>
        </w:rPr>
        <w:t>Правилнику о начину доказивања испуњености услова да су понуђена добра домаћег</w:t>
      </w:r>
      <w:r>
        <w:rPr>
          <w:sz w:val="22"/>
          <w:szCs w:val="22"/>
          <w:lang w:val="sr-Latn-CS"/>
        </w:rPr>
        <w:t xml:space="preserve"> </w:t>
      </w:r>
      <w:r>
        <w:rPr>
          <w:sz w:val="22"/>
          <w:szCs w:val="22"/>
          <w:lang w:val="sr-Cyrl-CS"/>
        </w:rPr>
        <w:t>порекла (Сл. гл. РС 33/2013).</w:t>
      </w:r>
    </w:p>
    <w:p w:rsidR="0070768E" w:rsidRDefault="0070768E" w:rsidP="0070768E">
      <w:pPr>
        <w:jc w:val="both"/>
        <w:rPr>
          <w:sz w:val="22"/>
          <w:szCs w:val="22"/>
          <w:lang w:val="sr-Cyrl-CS"/>
        </w:rPr>
      </w:pPr>
    </w:p>
    <w:p w:rsidR="0070768E" w:rsidRDefault="0070768E" w:rsidP="0070768E">
      <w:pPr>
        <w:autoSpaceDE w:val="0"/>
        <w:autoSpaceDN w:val="0"/>
        <w:adjustRightInd w:val="0"/>
        <w:jc w:val="both"/>
        <w:rPr>
          <w:b/>
          <w:bCs/>
          <w:sz w:val="22"/>
          <w:szCs w:val="22"/>
          <w:lang w:val="sr-Cyrl-CS"/>
        </w:rPr>
      </w:pPr>
      <w:r>
        <w:rPr>
          <w:b/>
          <w:bCs/>
          <w:sz w:val="22"/>
          <w:szCs w:val="22"/>
          <w:lang w:val="sr-Cyrl-CS"/>
        </w:rPr>
        <w:t>15. НЕГАТИВНЕ РЕФЕРЕНЦЕ  И ИЗВРШЕЊЕ ОБАВЕЗА ПО РАНИЈЕ ЗАКЉУЧЕНИМ УГОВОРИМА</w:t>
      </w:r>
    </w:p>
    <w:p w:rsidR="0070768E" w:rsidRDefault="0070768E" w:rsidP="0070768E">
      <w:pPr>
        <w:autoSpaceDE w:val="0"/>
        <w:autoSpaceDN w:val="0"/>
        <w:adjustRightInd w:val="0"/>
        <w:ind w:firstLine="720"/>
        <w:jc w:val="both"/>
        <w:rPr>
          <w:sz w:val="22"/>
          <w:szCs w:val="22"/>
          <w:lang w:val="sr-Cyrl-CS"/>
        </w:rPr>
      </w:pPr>
      <w:r>
        <w:rPr>
          <w:sz w:val="22"/>
          <w:szCs w:val="22"/>
          <w:lang w:val="sr-Cyrl-CS"/>
        </w:rPr>
        <w:t xml:space="preserve">Наручилац </w:t>
      </w:r>
      <w:r>
        <w:rPr>
          <w:b/>
          <w:bCs/>
          <w:sz w:val="22"/>
          <w:szCs w:val="22"/>
          <w:lang w:val="sr-Cyrl-CS"/>
        </w:rPr>
        <w:t xml:space="preserve">може одбити </w:t>
      </w:r>
      <w:r>
        <w:rPr>
          <w:sz w:val="22"/>
          <w:szCs w:val="22"/>
          <w:lang w:val="sr-Cyrl-CS"/>
        </w:rPr>
        <w:t>понуду уколико поседује доказ да је понуђач у претходне три</w:t>
      </w:r>
      <w:r>
        <w:rPr>
          <w:sz w:val="22"/>
          <w:szCs w:val="22"/>
          <w:lang w:val="sr-Latn-CS"/>
        </w:rPr>
        <w:t xml:space="preserve"> </w:t>
      </w:r>
      <w:r>
        <w:rPr>
          <w:sz w:val="22"/>
          <w:szCs w:val="22"/>
          <w:lang w:val="sr-Cyrl-CS"/>
        </w:rPr>
        <w:t>године пре објављивања позива за подношење понуда  у поступку јавне набавке:</w:t>
      </w:r>
    </w:p>
    <w:p w:rsidR="0070768E" w:rsidRDefault="0070768E" w:rsidP="0070768E">
      <w:pPr>
        <w:autoSpaceDE w:val="0"/>
        <w:autoSpaceDN w:val="0"/>
        <w:adjustRightInd w:val="0"/>
        <w:jc w:val="both"/>
        <w:rPr>
          <w:sz w:val="22"/>
          <w:szCs w:val="22"/>
          <w:lang w:val="sr-Cyrl-CS"/>
        </w:rPr>
      </w:pPr>
      <w:r>
        <w:rPr>
          <w:sz w:val="22"/>
          <w:szCs w:val="22"/>
          <w:lang w:val="sr-Cyrl-CS"/>
        </w:rPr>
        <w:t>1) поступао супротно забрани из чл. 23. и 25. закона;</w:t>
      </w:r>
    </w:p>
    <w:p w:rsidR="0070768E" w:rsidRDefault="0070768E" w:rsidP="0070768E">
      <w:pPr>
        <w:autoSpaceDE w:val="0"/>
        <w:autoSpaceDN w:val="0"/>
        <w:adjustRightInd w:val="0"/>
        <w:jc w:val="both"/>
        <w:rPr>
          <w:sz w:val="22"/>
          <w:szCs w:val="22"/>
          <w:lang w:val="sr-Cyrl-CS"/>
        </w:rPr>
      </w:pPr>
      <w:r>
        <w:rPr>
          <w:sz w:val="22"/>
          <w:szCs w:val="22"/>
          <w:lang w:val="sr-Cyrl-CS"/>
        </w:rPr>
        <w:t>2) учинио повреду конкуренције;</w:t>
      </w:r>
      <w:r w:rsidRPr="004175A4">
        <w:rPr>
          <w:sz w:val="22"/>
          <w:szCs w:val="22"/>
          <w:lang w:val="sr-Cyrl-CS"/>
        </w:rPr>
        <w:t xml:space="preserve"> </w:t>
      </w:r>
    </w:p>
    <w:p w:rsidR="0070768E" w:rsidRDefault="0070768E" w:rsidP="0070768E">
      <w:pPr>
        <w:autoSpaceDE w:val="0"/>
        <w:autoSpaceDN w:val="0"/>
        <w:adjustRightInd w:val="0"/>
        <w:jc w:val="both"/>
        <w:rPr>
          <w:sz w:val="22"/>
          <w:szCs w:val="22"/>
          <w:lang w:val="sr-Cyrl-CS"/>
        </w:rPr>
      </w:pPr>
      <w:r>
        <w:rPr>
          <w:sz w:val="22"/>
          <w:szCs w:val="22"/>
          <w:lang w:val="sr-Cyrl-CS"/>
        </w:rPr>
        <w:lastRenderedPageBreak/>
        <w:t>3) доставио неистините податке у понуди или без оправданих разлога одбио да закључи</w:t>
      </w:r>
      <w:r>
        <w:rPr>
          <w:sz w:val="22"/>
          <w:szCs w:val="22"/>
          <w:lang w:val="sr-Latn-CS"/>
        </w:rPr>
        <w:t xml:space="preserve"> </w:t>
      </w:r>
      <w:r>
        <w:rPr>
          <w:sz w:val="22"/>
          <w:szCs w:val="22"/>
          <w:lang w:val="sr-Cyrl-CS"/>
        </w:rPr>
        <w:t>уговор о јавној набавци, након што му је уговор додељен;</w:t>
      </w:r>
    </w:p>
    <w:p w:rsidR="0070768E" w:rsidRDefault="0070768E" w:rsidP="0070768E">
      <w:pPr>
        <w:autoSpaceDE w:val="0"/>
        <w:autoSpaceDN w:val="0"/>
        <w:adjustRightInd w:val="0"/>
        <w:jc w:val="both"/>
        <w:rPr>
          <w:sz w:val="22"/>
          <w:szCs w:val="22"/>
          <w:lang w:val="sr-Cyrl-CS"/>
        </w:rPr>
      </w:pPr>
      <w:r>
        <w:rPr>
          <w:sz w:val="22"/>
          <w:szCs w:val="22"/>
          <w:lang w:val="sr-Cyrl-CS"/>
        </w:rPr>
        <w:t>4) одбио да достави доказе и средства обезбеђења на шта се у понуди обавезао.</w:t>
      </w:r>
    </w:p>
    <w:p w:rsidR="0070768E" w:rsidRDefault="0070768E" w:rsidP="0070768E">
      <w:pPr>
        <w:autoSpaceDE w:val="0"/>
        <w:autoSpaceDN w:val="0"/>
        <w:adjustRightInd w:val="0"/>
        <w:ind w:firstLine="720"/>
        <w:jc w:val="both"/>
        <w:rPr>
          <w:sz w:val="22"/>
          <w:szCs w:val="22"/>
          <w:lang w:val="sr-Cyrl-CS"/>
        </w:rPr>
      </w:pPr>
      <w:r>
        <w:rPr>
          <w:sz w:val="22"/>
          <w:szCs w:val="22"/>
          <w:lang w:val="sr-Cyrl-CS"/>
        </w:rPr>
        <w:t xml:space="preserve">Наручилац </w:t>
      </w:r>
      <w:r>
        <w:rPr>
          <w:b/>
          <w:bCs/>
          <w:sz w:val="22"/>
          <w:szCs w:val="22"/>
          <w:lang w:val="sr-Cyrl-CS"/>
        </w:rPr>
        <w:t xml:space="preserve">може </w:t>
      </w:r>
      <w:r>
        <w:rPr>
          <w:sz w:val="22"/>
          <w:szCs w:val="22"/>
          <w:lang w:val="sr-Cyrl-CS"/>
        </w:rPr>
        <w:t>одбити понуду ако поседује доказ који потврђује да понуђач није испуњавао своје обавезе по раније закљученим уговоримао јавним набавкама који су се односили на исти предмет набавке, за период од претходне три године, пре објављивања позива за подношење понуда и то: правоснажна судска одлука</w:t>
      </w:r>
      <w:r>
        <w:rPr>
          <w:sz w:val="22"/>
          <w:szCs w:val="22"/>
          <w:lang w:val="sr-Latn-CS"/>
        </w:rPr>
        <w:t xml:space="preserve"> </w:t>
      </w:r>
      <w:r>
        <w:rPr>
          <w:sz w:val="22"/>
          <w:szCs w:val="22"/>
          <w:lang w:val="sr-Cyrl-CS"/>
        </w:rPr>
        <w:t>или</w:t>
      </w:r>
      <w:r>
        <w:rPr>
          <w:sz w:val="22"/>
          <w:szCs w:val="22"/>
          <w:lang w:val="sr-Latn-CS"/>
        </w:rPr>
        <w:t xml:space="preserve"> </w:t>
      </w:r>
      <w:r>
        <w:rPr>
          <w:sz w:val="22"/>
          <w:szCs w:val="22"/>
          <w:lang w:val="sr-Cyrl-CS"/>
        </w:rPr>
        <w:t>коначна одлука другог надлежног органа; исправа о реализованом средству</w:t>
      </w:r>
      <w:r>
        <w:rPr>
          <w:sz w:val="22"/>
          <w:szCs w:val="22"/>
          <w:lang w:val="sr-Latn-CS"/>
        </w:rPr>
        <w:t xml:space="preserve"> </w:t>
      </w:r>
      <w:r>
        <w:rPr>
          <w:sz w:val="22"/>
          <w:szCs w:val="22"/>
          <w:lang w:val="sr-Cyrl-CS"/>
        </w:rPr>
        <w:t>обезбеђења</w:t>
      </w:r>
      <w:r>
        <w:rPr>
          <w:sz w:val="22"/>
          <w:szCs w:val="22"/>
          <w:lang w:val="sr-Latn-CS"/>
        </w:rPr>
        <w:t xml:space="preserve"> </w:t>
      </w:r>
      <w:r>
        <w:rPr>
          <w:sz w:val="22"/>
          <w:szCs w:val="22"/>
          <w:lang w:val="sr-Cyrl-CS"/>
        </w:rPr>
        <w:t>испуњења обавеза у поступку јавне набавке или испуњења уговорних</w:t>
      </w:r>
      <w:r>
        <w:rPr>
          <w:sz w:val="22"/>
          <w:szCs w:val="22"/>
          <w:lang w:val="sr-Latn-CS"/>
        </w:rPr>
        <w:t xml:space="preserve"> </w:t>
      </w:r>
      <w:r>
        <w:rPr>
          <w:sz w:val="22"/>
          <w:szCs w:val="22"/>
          <w:lang w:val="sr-Cyrl-CS"/>
        </w:rPr>
        <w:t>обавеза;исправа о</w:t>
      </w:r>
      <w:r>
        <w:rPr>
          <w:sz w:val="22"/>
          <w:szCs w:val="22"/>
          <w:lang w:val="sr-Latn-CS"/>
        </w:rPr>
        <w:t xml:space="preserve"> </w:t>
      </w:r>
      <w:r>
        <w:rPr>
          <w:sz w:val="22"/>
          <w:szCs w:val="22"/>
          <w:lang w:val="sr-Cyrl-CS"/>
        </w:rPr>
        <w:t>наплаћеној уговорној казни; рекламације потрошача, односно</w:t>
      </w:r>
      <w:r>
        <w:rPr>
          <w:sz w:val="22"/>
          <w:szCs w:val="22"/>
          <w:lang w:val="sr-Latn-CS"/>
        </w:rPr>
        <w:t xml:space="preserve"> </w:t>
      </w:r>
      <w:r>
        <w:rPr>
          <w:sz w:val="22"/>
          <w:szCs w:val="22"/>
          <w:lang w:val="sr-Cyrl-CS"/>
        </w:rPr>
        <w:t>корисника, ако нису</w:t>
      </w:r>
      <w:r>
        <w:rPr>
          <w:sz w:val="22"/>
          <w:szCs w:val="22"/>
          <w:lang w:val="sr-Latn-CS"/>
        </w:rPr>
        <w:t xml:space="preserve"> </w:t>
      </w:r>
      <w:r>
        <w:rPr>
          <w:sz w:val="22"/>
          <w:szCs w:val="22"/>
          <w:lang w:val="sr-Cyrl-CS"/>
        </w:rPr>
        <w:t>отклоњене у уговореном року; извештај надзорног органа о</w:t>
      </w:r>
      <w:r>
        <w:rPr>
          <w:sz w:val="22"/>
          <w:szCs w:val="22"/>
          <w:lang w:val="sr-Latn-CS"/>
        </w:rPr>
        <w:t xml:space="preserve"> </w:t>
      </w:r>
      <w:r>
        <w:rPr>
          <w:sz w:val="22"/>
          <w:szCs w:val="22"/>
          <w:lang w:val="sr-Cyrl-CS"/>
        </w:rPr>
        <w:t>изведеним радовима који</w:t>
      </w:r>
      <w:r>
        <w:rPr>
          <w:sz w:val="22"/>
          <w:szCs w:val="22"/>
          <w:lang w:val="sr-Latn-CS"/>
        </w:rPr>
        <w:t xml:space="preserve"> </w:t>
      </w:r>
      <w:r>
        <w:rPr>
          <w:sz w:val="22"/>
          <w:szCs w:val="22"/>
          <w:lang w:val="sr-Cyrl-CS"/>
        </w:rPr>
        <w:t>нису у складу са пројектом, односно уговором; изјава о</w:t>
      </w:r>
      <w:r>
        <w:rPr>
          <w:sz w:val="22"/>
          <w:szCs w:val="22"/>
          <w:lang w:val="sr-Latn-CS"/>
        </w:rPr>
        <w:t xml:space="preserve"> </w:t>
      </w:r>
      <w:r>
        <w:rPr>
          <w:sz w:val="22"/>
          <w:szCs w:val="22"/>
          <w:lang w:val="sr-Cyrl-CS"/>
        </w:rPr>
        <w:t>раскиду уговора због</w:t>
      </w:r>
      <w:r>
        <w:rPr>
          <w:sz w:val="22"/>
          <w:szCs w:val="22"/>
          <w:lang w:val="sr-Latn-CS"/>
        </w:rPr>
        <w:t xml:space="preserve"> </w:t>
      </w:r>
      <w:r>
        <w:rPr>
          <w:sz w:val="22"/>
          <w:szCs w:val="22"/>
          <w:lang w:val="sr-Cyrl-CS"/>
        </w:rPr>
        <w:t>неиспуњења битних елемената уговора дата на начин и под</w:t>
      </w:r>
      <w:r>
        <w:rPr>
          <w:sz w:val="22"/>
          <w:szCs w:val="22"/>
          <w:lang w:val="sr-Latn-CS"/>
        </w:rPr>
        <w:t xml:space="preserve"> </w:t>
      </w:r>
      <w:r>
        <w:rPr>
          <w:sz w:val="22"/>
          <w:szCs w:val="22"/>
          <w:lang w:val="sr-Cyrl-CS"/>
        </w:rPr>
        <w:t>условима предвиђеним</w:t>
      </w:r>
      <w:r>
        <w:rPr>
          <w:sz w:val="22"/>
          <w:szCs w:val="22"/>
          <w:lang w:val="sr-Latn-CS"/>
        </w:rPr>
        <w:t xml:space="preserve"> </w:t>
      </w:r>
      <w:r>
        <w:rPr>
          <w:sz w:val="22"/>
          <w:szCs w:val="22"/>
          <w:lang w:val="sr-Cyrl-CS"/>
        </w:rPr>
        <w:t>законом којим се уређују облигациони односи; доказ о</w:t>
      </w:r>
      <w:r>
        <w:rPr>
          <w:sz w:val="22"/>
          <w:szCs w:val="22"/>
          <w:lang w:val="sr-Latn-CS"/>
        </w:rPr>
        <w:t xml:space="preserve"> </w:t>
      </w:r>
      <w:r>
        <w:rPr>
          <w:sz w:val="22"/>
          <w:szCs w:val="22"/>
          <w:lang w:val="sr-Cyrl-CS"/>
        </w:rPr>
        <w:t>ангажовању на извршењу</w:t>
      </w:r>
      <w:r>
        <w:rPr>
          <w:sz w:val="22"/>
          <w:szCs w:val="22"/>
          <w:lang w:val="sr-Latn-CS"/>
        </w:rPr>
        <w:t xml:space="preserve"> </w:t>
      </w:r>
      <w:r>
        <w:rPr>
          <w:sz w:val="22"/>
          <w:szCs w:val="22"/>
          <w:lang w:val="sr-Cyrl-CS"/>
        </w:rPr>
        <w:t>уговора о јавној набавци лица која нису означена у</w:t>
      </w:r>
      <w:r>
        <w:rPr>
          <w:sz w:val="22"/>
          <w:szCs w:val="22"/>
          <w:lang w:val="sr-Latn-CS"/>
        </w:rPr>
        <w:t xml:space="preserve"> </w:t>
      </w:r>
      <w:r>
        <w:rPr>
          <w:sz w:val="22"/>
          <w:szCs w:val="22"/>
          <w:lang w:val="sr-Cyrl-CS"/>
        </w:rPr>
        <w:t>понуди као подизвођачи, односно</w:t>
      </w:r>
      <w:r>
        <w:rPr>
          <w:sz w:val="22"/>
          <w:szCs w:val="22"/>
          <w:lang w:val="sr-Latn-CS"/>
        </w:rPr>
        <w:t xml:space="preserve"> </w:t>
      </w:r>
      <w:r>
        <w:rPr>
          <w:sz w:val="22"/>
          <w:szCs w:val="22"/>
          <w:lang w:val="sr-Cyrl-CS"/>
        </w:rPr>
        <w:t>чланови групе понуђача.</w:t>
      </w:r>
    </w:p>
    <w:p w:rsidR="0070768E" w:rsidRDefault="0070768E" w:rsidP="0070768E">
      <w:pPr>
        <w:autoSpaceDE w:val="0"/>
        <w:autoSpaceDN w:val="0"/>
        <w:adjustRightInd w:val="0"/>
        <w:ind w:firstLine="720"/>
        <w:jc w:val="both"/>
        <w:rPr>
          <w:sz w:val="22"/>
          <w:szCs w:val="22"/>
          <w:lang w:val="sr-Latn-CS"/>
        </w:rPr>
      </w:pPr>
      <w:r>
        <w:rPr>
          <w:sz w:val="22"/>
          <w:szCs w:val="22"/>
          <w:lang w:val="sr-Cyrl-CS"/>
        </w:rPr>
        <w:t>Наручилац ће захтевати додатно обезбеђење испуњења уговорних обавеза уколико</w:t>
      </w:r>
      <w:r>
        <w:rPr>
          <w:sz w:val="22"/>
          <w:szCs w:val="22"/>
          <w:lang w:val="sr-Latn-CS"/>
        </w:rPr>
        <w:t xml:space="preserve"> </w:t>
      </w:r>
      <w:r>
        <w:rPr>
          <w:sz w:val="22"/>
          <w:szCs w:val="22"/>
          <w:lang w:val="sr-Cyrl-CS"/>
        </w:rPr>
        <w:t>предмет јавне набавке није истоврсан предмету за који је понуђач добио негативну</w:t>
      </w:r>
      <w:r>
        <w:rPr>
          <w:sz w:val="22"/>
          <w:szCs w:val="22"/>
          <w:lang w:val="sr-Latn-CS"/>
        </w:rPr>
        <w:t xml:space="preserve"> </w:t>
      </w:r>
      <w:r>
        <w:rPr>
          <w:sz w:val="22"/>
          <w:szCs w:val="22"/>
          <w:lang w:val="sr-Cyrl-CS"/>
        </w:rPr>
        <w:t>референцу, у висини од 10% од понуђене цене.</w:t>
      </w:r>
    </w:p>
    <w:p w:rsidR="0070768E" w:rsidRDefault="0070768E" w:rsidP="0070768E">
      <w:pPr>
        <w:jc w:val="both"/>
        <w:rPr>
          <w:b/>
          <w:bCs/>
          <w:sz w:val="22"/>
          <w:szCs w:val="22"/>
          <w:lang w:val="sr-Cyrl-CS"/>
        </w:rPr>
      </w:pPr>
    </w:p>
    <w:p w:rsidR="0070768E" w:rsidRDefault="0070768E" w:rsidP="0070768E">
      <w:pPr>
        <w:jc w:val="both"/>
        <w:rPr>
          <w:sz w:val="22"/>
          <w:szCs w:val="22"/>
        </w:rPr>
      </w:pPr>
      <w:r>
        <w:rPr>
          <w:b/>
          <w:bCs/>
          <w:sz w:val="22"/>
          <w:szCs w:val="22"/>
        </w:rPr>
        <w:t>1</w:t>
      </w:r>
      <w:r>
        <w:rPr>
          <w:b/>
          <w:bCs/>
          <w:sz w:val="22"/>
          <w:szCs w:val="22"/>
          <w:lang w:val="sr-Cyrl-CS"/>
        </w:rPr>
        <w:t>6</w:t>
      </w:r>
      <w:r>
        <w:rPr>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0768E" w:rsidRDefault="0070768E" w:rsidP="0070768E">
      <w:pPr>
        <w:jc w:val="both"/>
        <w:rPr>
          <w:sz w:val="22"/>
          <w:szCs w:val="22"/>
          <w:lang w:val="sr-Cyrl-CS"/>
        </w:rPr>
      </w:pPr>
    </w:p>
    <w:p w:rsidR="0070768E" w:rsidRDefault="0070768E" w:rsidP="0070768E">
      <w:pPr>
        <w:autoSpaceDE w:val="0"/>
        <w:autoSpaceDN w:val="0"/>
        <w:adjustRightInd w:val="0"/>
        <w:ind w:firstLine="720"/>
        <w:jc w:val="both"/>
        <w:rPr>
          <w:b/>
          <w:bCs/>
          <w:sz w:val="22"/>
          <w:szCs w:val="22"/>
          <w:lang w:val="sr-Cyrl-CS"/>
        </w:rPr>
      </w:pPr>
      <w:r>
        <w:rPr>
          <w:sz w:val="22"/>
          <w:szCs w:val="22"/>
          <w:lang w:val="sr-Cyrl-CS"/>
        </w:rPr>
        <w:t xml:space="preserve">Одлука о додели уговора </w:t>
      </w:r>
      <w:r>
        <w:rPr>
          <w:sz w:val="22"/>
          <w:szCs w:val="22"/>
          <w:lang w:val="sr-Latn-CS"/>
        </w:rPr>
        <w:t xml:space="preserve">o јавној набавци биће донета у року од </w:t>
      </w:r>
      <w:r>
        <w:rPr>
          <w:sz w:val="22"/>
          <w:szCs w:val="22"/>
          <w:lang w:val="sr-Cyrl-CS"/>
        </w:rPr>
        <w:t>10</w:t>
      </w:r>
      <w:r>
        <w:rPr>
          <w:sz w:val="22"/>
          <w:szCs w:val="22"/>
          <w:lang w:val="sr-Latn-CS"/>
        </w:rPr>
        <w:t xml:space="preserve"> дана од дана отварања понуда</w:t>
      </w:r>
      <w:r>
        <w:rPr>
          <w:sz w:val="22"/>
          <w:szCs w:val="22"/>
          <w:lang w:val="sr-Cyrl-CS"/>
        </w:rPr>
        <w:t>, применом</w:t>
      </w:r>
      <w:r>
        <w:rPr>
          <w:sz w:val="22"/>
          <w:szCs w:val="22"/>
          <w:lang w:val="sr-Latn-CS"/>
        </w:rPr>
        <w:t xml:space="preserve"> </w:t>
      </w:r>
      <w:r>
        <w:rPr>
          <w:sz w:val="22"/>
          <w:szCs w:val="22"/>
          <w:lang w:val="sr-Cyrl-CS"/>
        </w:rPr>
        <w:t xml:space="preserve">критеријума </w:t>
      </w:r>
      <w:r>
        <w:rPr>
          <w:b/>
          <w:bCs/>
          <w:sz w:val="22"/>
          <w:szCs w:val="22"/>
          <w:lang w:val="sr-Cyrl-CS"/>
        </w:rPr>
        <w:t>најнижа понуђена цена.</w:t>
      </w:r>
    </w:p>
    <w:p w:rsidR="0070768E" w:rsidRDefault="0070768E" w:rsidP="0070768E">
      <w:pPr>
        <w:autoSpaceDE w:val="0"/>
        <w:autoSpaceDN w:val="0"/>
        <w:adjustRightInd w:val="0"/>
        <w:jc w:val="both"/>
        <w:rPr>
          <w:sz w:val="22"/>
          <w:szCs w:val="22"/>
          <w:lang w:val="sr-Cyrl-CS"/>
        </w:rPr>
      </w:pPr>
    </w:p>
    <w:p w:rsidR="0070768E" w:rsidRPr="004542CF" w:rsidRDefault="0070768E" w:rsidP="0070768E">
      <w:pPr>
        <w:autoSpaceDE w:val="0"/>
        <w:autoSpaceDN w:val="0"/>
        <w:adjustRightInd w:val="0"/>
        <w:ind w:firstLine="720"/>
        <w:jc w:val="both"/>
        <w:rPr>
          <w:b/>
          <w:bCs/>
          <w:sz w:val="22"/>
          <w:szCs w:val="22"/>
          <w:u w:val="single"/>
          <w:lang w:val="sr-Cyrl-CS"/>
        </w:rPr>
      </w:pPr>
      <w:r>
        <w:rPr>
          <w:sz w:val="22"/>
          <w:szCs w:val="22"/>
          <w:lang w:val="sr-Cyrl-CS"/>
        </w:rPr>
        <w:t>- Уколико су две или више понуда са</w:t>
      </w:r>
      <w:r>
        <w:rPr>
          <w:sz w:val="22"/>
          <w:szCs w:val="22"/>
          <w:lang w:val="sr-Latn-CS"/>
        </w:rPr>
        <w:t xml:space="preserve"> </w:t>
      </w:r>
      <w:r>
        <w:rPr>
          <w:sz w:val="22"/>
          <w:szCs w:val="22"/>
          <w:lang w:val="sr-Cyrl-CS"/>
        </w:rPr>
        <w:t>идентичном понуђеном ценом (по партијама предмета набавке),</w:t>
      </w:r>
      <w:r>
        <w:rPr>
          <w:sz w:val="22"/>
          <w:szCs w:val="22"/>
          <w:lang w:val="sr-Latn-CS"/>
        </w:rPr>
        <w:t xml:space="preserve"> </w:t>
      </w:r>
      <w:r>
        <w:rPr>
          <w:sz w:val="22"/>
          <w:szCs w:val="22"/>
          <w:lang w:val="sr-Cyrl-CS"/>
        </w:rPr>
        <w:t>предност при додели</w:t>
      </w:r>
      <w:r>
        <w:rPr>
          <w:sz w:val="22"/>
          <w:szCs w:val="22"/>
          <w:lang w:val="sr-Latn-CS"/>
        </w:rPr>
        <w:t xml:space="preserve"> </w:t>
      </w:r>
      <w:r>
        <w:rPr>
          <w:sz w:val="22"/>
          <w:szCs w:val="22"/>
          <w:lang w:val="sr-Cyrl-CS"/>
        </w:rPr>
        <w:t xml:space="preserve">уговора ће имати </w:t>
      </w:r>
      <w:r w:rsidRPr="004542CF">
        <w:rPr>
          <w:b/>
          <w:sz w:val="22"/>
          <w:szCs w:val="22"/>
          <w:u w:val="single"/>
          <w:lang w:val="sr-Cyrl-CS"/>
        </w:rPr>
        <w:t>понуда са дужим роком важења понуде (опција понуде).</w:t>
      </w:r>
      <w:r w:rsidRPr="004542CF">
        <w:rPr>
          <w:b/>
          <w:bCs/>
          <w:sz w:val="22"/>
          <w:szCs w:val="22"/>
          <w:u w:val="single"/>
          <w:lang w:val="sr-Cyrl-CS"/>
        </w:rPr>
        <w:t xml:space="preserve">  </w:t>
      </w:r>
    </w:p>
    <w:p w:rsidR="0070768E" w:rsidRPr="004542CF" w:rsidRDefault="0070768E" w:rsidP="0070768E">
      <w:pPr>
        <w:autoSpaceDE w:val="0"/>
        <w:autoSpaceDN w:val="0"/>
        <w:adjustRightInd w:val="0"/>
        <w:ind w:firstLine="720"/>
        <w:jc w:val="both"/>
        <w:rPr>
          <w:b/>
          <w:bCs/>
          <w:sz w:val="22"/>
          <w:szCs w:val="22"/>
          <w:u w:val="single"/>
          <w:lang w:val="sr-Cyrl-CS"/>
        </w:rPr>
      </w:pPr>
      <w:r>
        <w:rPr>
          <w:sz w:val="22"/>
          <w:szCs w:val="22"/>
          <w:lang w:val="sr-Cyrl-CS"/>
        </w:rPr>
        <w:t>- Уколико су две или више понуда са</w:t>
      </w:r>
      <w:r>
        <w:rPr>
          <w:sz w:val="22"/>
          <w:szCs w:val="22"/>
          <w:lang w:val="sr-Latn-CS"/>
        </w:rPr>
        <w:t xml:space="preserve"> </w:t>
      </w:r>
      <w:r>
        <w:rPr>
          <w:sz w:val="22"/>
          <w:szCs w:val="22"/>
          <w:lang w:val="sr-Cyrl-CS"/>
        </w:rPr>
        <w:t>идентичном понуђеном ценом и идентичним роком</w:t>
      </w:r>
      <w:r>
        <w:rPr>
          <w:sz w:val="22"/>
          <w:szCs w:val="22"/>
          <w:lang w:val="sr-Latn-CS"/>
        </w:rPr>
        <w:t xml:space="preserve"> </w:t>
      </w:r>
      <w:r>
        <w:rPr>
          <w:sz w:val="22"/>
          <w:szCs w:val="22"/>
          <w:lang w:val="sr-Cyrl-CS"/>
        </w:rPr>
        <w:t xml:space="preserve">важења понуде, предност при додели уговора ће имати </w:t>
      </w:r>
      <w:r w:rsidRPr="004542CF">
        <w:rPr>
          <w:b/>
          <w:bCs/>
          <w:sz w:val="22"/>
          <w:szCs w:val="22"/>
          <w:u w:val="single"/>
          <w:lang w:val="sr-Cyrl-CS"/>
        </w:rPr>
        <w:t xml:space="preserve">понуда са краћим роком </w:t>
      </w:r>
      <w:r>
        <w:rPr>
          <w:b/>
          <w:bCs/>
          <w:sz w:val="22"/>
          <w:szCs w:val="22"/>
          <w:u w:val="single"/>
          <w:lang w:val="sr-Cyrl-CS"/>
        </w:rPr>
        <w:t>испоруке</w:t>
      </w:r>
      <w:r w:rsidRPr="004542CF">
        <w:rPr>
          <w:b/>
          <w:bCs/>
          <w:sz w:val="22"/>
          <w:szCs w:val="22"/>
          <w:u w:val="single"/>
          <w:lang w:val="sr-Cyrl-CS"/>
        </w:rPr>
        <w:t>.</w:t>
      </w:r>
    </w:p>
    <w:p w:rsidR="0070768E" w:rsidRDefault="0070768E" w:rsidP="0070768E">
      <w:pPr>
        <w:autoSpaceDE w:val="0"/>
        <w:autoSpaceDN w:val="0"/>
        <w:adjustRightInd w:val="0"/>
        <w:ind w:firstLine="720"/>
        <w:jc w:val="both"/>
        <w:rPr>
          <w:bCs/>
          <w:sz w:val="22"/>
          <w:szCs w:val="22"/>
          <w:u w:val="single"/>
          <w:lang w:val="sr-Cyrl-CS"/>
        </w:rPr>
      </w:pPr>
      <w:r>
        <w:rPr>
          <w:sz w:val="22"/>
          <w:szCs w:val="22"/>
          <w:lang w:val="sr-Cyrl-CS"/>
        </w:rPr>
        <w:t xml:space="preserve"> - Уколико су две или више понуда са</w:t>
      </w:r>
      <w:r>
        <w:rPr>
          <w:sz w:val="22"/>
          <w:szCs w:val="22"/>
          <w:lang w:val="sr-Latn-CS"/>
        </w:rPr>
        <w:t xml:space="preserve"> </w:t>
      </w:r>
      <w:r>
        <w:rPr>
          <w:sz w:val="22"/>
          <w:szCs w:val="22"/>
          <w:lang w:val="sr-Cyrl-CS"/>
        </w:rPr>
        <w:t xml:space="preserve">идентичном понуђеном ценом, идентичним роком важења понуде, и идентичним роком испоруке, предност при додели уговора ће имати </w:t>
      </w:r>
      <w:r w:rsidRPr="004542CF">
        <w:rPr>
          <w:b/>
          <w:bCs/>
          <w:sz w:val="22"/>
          <w:szCs w:val="22"/>
          <w:u w:val="single"/>
          <w:lang w:val="sr-Cyrl-CS"/>
        </w:rPr>
        <w:t>понуда са дужим роком плаћања</w:t>
      </w:r>
      <w:r>
        <w:rPr>
          <w:bCs/>
          <w:sz w:val="22"/>
          <w:szCs w:val="22"/>
          <w:u w:val="single"/>
          <w:lang w:val="sr-Cyrl-CS"/>
        </w:rPr>
        <w:t>.</w:t>
      </w:r>
    </w:p>
    <w:p w:rsidR="0070768E" w:rsidRDefault="0070768E" w:rsidP="0070768E">
      <w:pPr>
        <w:autoSpaceDE w:val="0"/>
        <w:autoSpaceDN w:val="0"/>
        <w:adjustRightInd w:val="0"/>
        <w:ind w:firstLine="720"/>
        <w:jc w:val="both"/>
        <w:rPr>
          <w:bCs/>
          <w:sz w:val="22"/>
          <w:szCs w:val="22"/>
          <w:u w:val="single"/>
          <w:lang w:val="sr-Cyrl-CS"/>
        </w:rPr>
      </w:pPr>
    </w:p>
    <w:p w:rsidR="0070768E" w:rsidRPr="004542CF" w:rsidRDefault="0070768E" w:rsidP="0070768E">
      <w:pPr>
        <w:autoSpaceDE w:val="0"/>
        <w:autoSpaceDN w:val="0"/>
        <w:adjustRightInd w:val="0"/>
        <w:jc w:val="both"/>
        <w:rPr>
          <w:b/>
          <w:bCs/>
          <w:sz w:val="22"/>
          <w:szCs w:val="22"/>
          <w:u w:val="single"/>
          <w:lang w:val="sr-Cyrl-CS"/>
        </w:rPr>
      </w:pPr>
      <w:r>
        <w:rPr>
          <w:b/>
          <w:bCs/>
          <w:sz w:val="22"/>
          <w:szCs w:val="22"/>
          <w:lang w:val="sr-Cyrl-CS"/>
        </w:rPr>
        <w:tab/>
      </w:r>
      <w:r>
        <w:rPr>
          <w:bCs/>
          <w:sz w:val="22"/>
          <w:szCs w:val="22"/>
          <w:lang w:val="sr-Cyrl-CS"/>
        </w:rPr>
        <w:t xml:space="preserve">Уколико се у поступку појаве понуде које имају идентичну цену, рок важења понуде, рок плаћања и роком испоруке, предност при додели уговора ће имати </w:t>
      </w:r>
      <w:r w:rsidRPr="004542CF">
        <w:rPr>
          <w:b/>
          <w:bCs/>
          <w:sz w:val="22"/>
          <w:szCs w:val="22"/>
          <w:u w:val="single"/>
          <w:lang w:val="sr-Cyrl-CS"/>
        </w:rPr>
        <w:t>понуђач који има већи промет у 2014. години.</w:t>
      </w:r>
    </w:p>
    <w:p w:rsidR="0070768E" w:rsidRDefault="0070768E" w:rsidP="0070768E">
      <w:pPr>
        <w:jc w:val="both"/>
        <w:rPr>
          <w:sz w:val="22"/>
          <w:szCs w:val="22"/>
          <w:lang w:val="sr-Cyrl-CS"/>
        </w:rPr>
      </w:pPr>
    </w:p>
    <w:p w:rsidR="0070768E" w:rsidRDefault="0070768E" w:rsidP="0070768E">
      <w:pPr>
        <w:ind w:firstLine="720"/>
        <w:jc w:val="both"/>
        <w:rPr>
          <w:bCs/>
          <w:sz w:val="22"/>
          <w:szCs w:val="22"/>
          <w:lang w:val="sr-Cyrl-CS"/>
        </w:rPr>
      </w:pPr>
      <w:r>
        <w:rPr>
          <w:bCs/>
          <w:sz w:val="22"/>
          <w:szCs w:val="22"/>
          <w:lang w:val="sr-Cyrl-CS"/>
        </w:rPr>
        <w:t xml:space="preserve">У претходном случају Наручилац ће у фази стручне оцене понуда захтевати достављање накнадног адекватног доказа, којим ће се показати резултати пословања наведених понуђача.  </w:t>
      </w:r>
    </w:p>
    <w:p w:rsidR="0070768E" w:rsidRDefault="0070768E" w:rsidP="0070768E">
      <w:pPr>
        <w:jc w:val="both"/>
        <w:rPr>
          <w:sz w:val="22"/>
          <w:szCs w:val="22"/>
          <w:lang w:val="sr-Cyrl-CS"/>
        </w:rPr>
      </w:pPr>
    </w:p>
    <w:p w:rsidR="0070768E" w:rsidRDefault="0070768E" w:rsidP="0070768E">
      <w:pPr>
        <w:jc w:val="both"/>
        <w:rPr>
          <w:b/>
          <w:bCs/>
          <w:sz w:val="22"/>
          <w:szCs w:val="22"/>
        </w:rPr>
      </w:pPr>
      <w:r>
        <w:rPr>
          <w:b/>
          <w:bCs/>
          <w:sz w:val="22"/>
          <w:szCs w:val="22"/>
        </w:rPr>
        <w:t>1</w:t>
      </w:r>
      <w:r>
        <w:rPr>
          <w:b/>
          <w:bCs/>
          <w:sz w:val="22"/>
          <w:szCs w:val="22"/>
          <w:lang w:val="sr-Cyrl-CS"/>
        </w:rPr>
        <w:t>7</w:t>
      </w:r>
      <w:r>
        <w:rPr>
          <w:b/>
          <w:bCs/>
          <w:sz w:val="22"/>
          <w:szCs w:val="22"/>
        </w:rPr>
        <w:t xml:space="preserve">. ПОШТОВАЊЕ ОБАВЕЗА КОЈЕ ПРОИЗИЛАЗЕ ИЗ ВАЖЕЋИХ ПРОПИСА </w:t>
      </w:r>
    </w:p>
    <w:p w:rsidR="0070768E" w:rsidRDefault="0070768E" w:rsidP="0070768E">
      <w:pPr>
        <w:jc w:val="both"/>
        <w:rPr>
          <w:b/>
          <w:bCs/>
          <w:sz w:val="22"/>
          <w:szCs w:val="22"/>
        </w:rPr>
      </w:pPr>
    </w:p>
    <w:p w:rsidR="0070768E" w:rsidRDefault="0070768E" w:rsidP="0070768E">
      <w:pPr>
        <w:ind w:firstLine="720"/>
        <w:jc w:val="both"/>
        <w:rPr>
          <w:b/>
          <w:sz w:val="22"/>
          <w:szCs w:val="22"/>
        </w:rPr>
      </w:pPr>
      <w:r>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b/>
          <w:sz w:val="22"/>
          <w:szCs w:val="22"/>
        </w:rPr>
        <w:t xml:space="preserve">Образац изјаве из поглавља </w:t>
      </w:r>
      <w:r>
        <w:rPr>
          <w:b/>
          <w:sz w:val="22"/>
          <w:szCs w:val="22"/>
          <w:lang w:val="sr-Cyrl-CS"/>
        </w:rPr>
        <w:t>3</w:t>
      </w:r>
      <w:r>
        <w:rPr>
          <w:b/>
          <w:sz w:val="22"/>
          <w:szCs w:val="22"/>
        </w:rPr>
        <w:t>)</w:t>
      </w:r>
      <w:r>
        <w:rPr>
          <w:b/>
          <w:sz w:val="22"/>
          <w:szCs w:val="22"/>
          <w:lang w:val="sr-Cyrl-CS"/>
        </w:rPr>
        <w:t>.</w:t>
      </w:r>
    </w:p>
    <w:p w:rsidR="0070768E" w:rsidRDefault="0070768E" w:rsidP="0070768E">
      <w:pPr>
        <w:jc w:val="both"/>
        <w:rPr>
          <w:b/>
          <w:sz w:val="22"/>
          <w:szCs w:val="22"/>
          <w:lang w:val="sr-Cyrl-CS"/>
        </w:rPr>
      </w:pPr>
      <w:r>
        <w:rPr>
          <w:b/>
          <w:sz w:val="22"/>
          <w:szCs w:val="22"/>
        </w:rPr>
        <w:t xml:space="preserve"> </w:t>
      </w:r>
    </w:p>
    <w:p w:rsidR="0070768E" w:rsidRDefault="0070768E" w:rsidP="0070768E">
      <w:pPr>
        <w:jc w:val="both"/>
        <w:rPr>
          <w:b/>
          <w:sz w:val="22"/>
          <w:szCs w:val="22"/>
          <w:lang w:val="sr-Cyrl-CS"/>
        </w:rPr>
      </w:pPr>
    </w:p>
    <w:p w:rsidR="0070768E" w:rsidRPr="00E61844" w:rsidRDefault="0070768E" w:rsidP="0070768E">
      <w:pPr>
        <w:jc w:val="both"/>
        <w:rPr>
          <w:b/>
          <w:bCs/>
          <w:sz w:val="22"/>
          <w:szCs w:val="22"/>
          <w:lang/>
        </w:rPr>
      </w:pPr>
      <w:r>
        <w:rPr>
          <w:b/>
          <w:bCs/>
          <w:sz w:val="22"/>
          <w:szCs w:val="22"/>
          <w:lang w:val="sr-Cyrl-CS"/>
        </w:rPr>
        <w:t>18</w:t>
      </w:r>
      <w:r>
        <w:rPr>
          <w:b/>
          <w:bCs/>
          <w:sz w:val="22"/>
          <w:szCs w:val="22"/>
        </w:rPr>
        <w:t xml:space="preserve">. НАЧИН И РОК ЗА ПОДНОШЕЊЕ ЗАХТЕВА ЗА ЗАШТИТУ ПРАВА ПОНУЂАЧА </w:t>
      </w:r>
    </w:p>
    <w:p w:rsidR="0070768E" w:rsidRDefault="0070768E" w:rsidP="0070768E">
      <w:pPr>
        <w:pStyle w:val="BodyTextIndent"/>
        <w:ind w:left="0" w:firstLine="283"/>
        <w:jc w:val="both"/>
        <w:rPr>
          <w:sz w:val="22"/>
          <w:szCs w:val="22"/>
          <w:lang w:val="sr-Cyrl-CS"/>
        </w:rPr>
      </w:pPr>
      <w:r>
        <w:rPr>
          <w:sz w:val="22"/>
          <w:szCs w:val="22"/>
          <w:lang w:val="sr-Latn-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r>
        <w:rPr>
          <w:sz w:val="22"/>
          <w:szCs w:val="22"/>
          <w:lang w:val="sr-Cyrl-CS"/>
        </w:rPr>
        <w:t>.</w:t>
      </w:r>
      <w:r>
        <w:rPr>
          <w:sz w:val="22"/>
          <w:szCs w:val="22"/>
          <w:lang w:val="sr-Latn-CS"/>
        </w:rPr>
        <w:t xml:space="preserve"> </w:t>
      </w:r>
    </w:p>
    <w:p w:rsidR="0070768E" w:rsidRDefault="0070768E" w:rsidP="0070768E">
      <w:pPr>
        <w:pStyle w:val="BodyTextIndent"/>
        <w:ind w:left="0" w:firstLine="283"/>
        <w:jc w:val="both"/>
        <w:rPr>
          <w:sz w:val="22"/>
          <w:szCs w:val="22"/>
          <w:lang w:val="sr-Cyrl-CS"/>
        </w:rPr>
      </w:pPr>
      <w:r>
        <w:rPr>
          <w:sz w:val="22"/>
          <w:szCs w:val="22"/>
          <w:lang w:val="sr-Cyrl-C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b/>
          <w:sz w:val="22"/>
          <w:szCs w:val="22"/>
          <w:lang w:val="sr-Cyrl-CS"/>
        </w:rPr>
        <w:t xml:space="preserve"> 3</w:t>
      </w:r>
      <w:r>
        <w:rPr>
          <w:sz w:val="22"/>
          <w:szCs w:val="22"/>
          <w:lang w:val="sr-Cyrl-CS"/>
        </w:rPr>
        <w:t xml:space="preserve"> дана пре истека рока за подношење понуда,.</w:t>
      </w:r>
    </w:p>
    <w:p w:rsidR="0070768E" w:rsidRDefault="0070768E" w:rsidP="0070768E">
      <w:pPr>
        <w:pStyle w:val="BodyTextIndent"/>
        <w:ind w:left="0" w:firstLine="283"/>
        <w:jc w:val="both"/>
        <w:rPr>
          <w:sz w:val="22"/>
          <w:szCs w:val="22"/>
          <w:lang w:val="sr-Latn-CS"/>
        </w:rPr>
      </w:pPr>
      <w:r>
        <w:rPr>
          <w:sz w:val="22"/>
          <w:szCs w:val="22"/>
          <w:lang w:val="sr-Latn-CS"/>
        </w:rPr>
        <w:t>После доношења одлуке наручиоца о додели уговора о јавној набавци рок за подношење захтева за заштиту права је</w:t>
      </w:r>
      <w:r>
        <w:rPr>
          <w:b/>
          <w:sz w:val="22"/>
          <w:szCs w:val="22"/>
          <w:lang w:val="sr-Latn-CS"/>
        </w:rPr>
        <w:t xml:space="preserve"> 5</w:t>
      </w:r>
      <w:r>
        <w:rPr>
          <w:sz w:val="22"/>
          <w:szCs w:val="22"/>
          <w:lang w:val="sr-Latn-CS"/>
        </w:rPr>
        <w:t xml:space="preserve"> дана од дана пријема одлуке. </w:t>
      </w:r>
    </w:p>
    <w:p w:rsidR="0070768E" w:rsidRDefault="0070768E" w:rsidP="0070768E">
      <w:pPr>
        <w:autoSpaceDE w:val="0"/>
        <w:autoSpaceDN w:val="0"/>
        <w:adjustRightInd w:val="0"/>
        <w:ind w:firstLine="720"/>
        <w:jc w:val="both"/>
        <w:rPr>
          <w:sz w:val="22"/>
          <w:szCs w:val="22"/>
          <w:lang w:val="sr-Cyrl-CS"/>
        </w:rPr>
      </w:pPr>
      <w:r>
        <w:rPr>
          <w:sz w:val="22"/>
          <w:szCs w:val="22"/>
          <w:lang w:val="sr-Cyrl-CS"/>
        </w:rPr>
        <w:t>Поднети захтев мора да садржи све податке прописане чланом 151. Закона о јавним</w:t>
      </w:r>
      <w:r>
        <w:rPr>
          <w:sz w:val="22"/>
          <w:szCs w:val="22"/>
          <w:lang w:val="sr-Latn-CS"/>
        </w:rPr>
        <w:t xml:space="preserve"> </w:t>
      </w:r>
      <w:r>
        <w:rPr>
          <w:sz w:val="22"/>
          <w:szCs w:val="22"/>
          <w:lang w:val="sr-Cyrl-CS"/>
        </w:rPr>
        <w:t>набавкама.</w:t>
      </w:r>
    </w:p>
    <w:p w:rsidR="0070768E" w:rsidRDefault="0070768E" w:rsidP="0070768E">
      <w:pPr>
        <w:autoSpaceDE w:val="0"/>
        <w:autoSpaceDN w:val="0"/>
        <w:adjustRightInd w:val="0"/>
        <w:ind w:firstLine="720"/>
        <w:jc w:val="both"/>
        <w:rPr>
          <w:sz w:val="22"/>
          <w:szCs w:val="22"/>
          <w:lang w:val="sr-Cyrl-CS"/>
        </w:rPr>
      </w:pPr>
      <w:r>
        <w:rPr>
          <w:sz w:val="22"/>
          <w:szCs w:val="22"/>
          <w:lang w:val="sr-Cyrl-CS"/>
        </w:rPr>
        <w:t xml:space="preserve">Уколико поднети захтев не садржи све обавезне елементе из члана 151. ст. 1. Закона о јавним набавкама (Сл. гласник РС 65/2015), наручилац ће такав захтев одбацити закључком. </w:t>
      </w:r>
    </w:p>
    <w:p w:rsidR="0070768E" w:rsidRDefault="0070768E" w:rsidP="0070768E">
      <w:pPr>
        <w:autoSpaceDE w:val="0"/>
        <w:autoSpaceDN w:val="0"/>
        <w:adjustRightInd w:val="0"/>
        <w:ind w:firstLine="720"/>
        <w:jc w:val="both"/>
        <w:rPr>
          <w:sz w:val="22"/>
          <w:szCs w:val="22"/>
          <w:lang w:val="sr-Cyrl-CS"/>
        </w:rPr>
      </w:pPr>
      <w:r>
        <w:rPr>
          <w:sz w:val="22"/>
          <w:szCs w:val="22"/>
          <w:lang w:val="sr-Cyrl-CS"/>
        </w:rPr>
        <w:t>О поднетом захтеву за заштиту права, наручилац обавештава све учеснике у</w:t>
      </w:r>
      <w:r>
        <w:rPr>
          <w:sz w:val="22"/>
          <w:szCs w:val="22"/>
          <w:lang w:val="sr-Latn-CS"/>
        </w:rPr>
        <w:t xml:space="preserve"> </w:t>
      </w:r>
      <w:r>
        <w:rPr>
          <w:sz w:val="22"/>
          <w:szCs w:val="22"/>
          <w:lang w:val="sr-Cyrl-CS"/>
        </w:rPr>
        <w:t>поступку</w:t>
      </w:r>
      <w:r>
        <w:rPr>
          <w:sz w:val="22"/>
          <w:szCs w:val="22"/>
          <w:lang w:val="sr-Latn-CS"/>
        </w:rPr>
        <w:t xml:space="preserve"> </w:t>
      </w:r>
      <w:r>
        <w:rPr>
          <w:sz w:val="22"/>
          <w:szCs w:val="22"/>
          <w:lang w:val="sr-Cyrl-CS"/>
        </w:rPr>
        <w:t>јавне набавке, најкасније у року од три дана од дана пријема захтева за заштиту права.</w:t>
      </w:r>
    </w:p>
    <w:p w:rsidR="0070768E" w:rsidRDefault="0070768E" w:rsidP="0070768E">
      <w:pPr>
        <w:ind w:firstLine="720"/>
        <w:jc w:val="both"/>
        <w:rPr>
          <w:sz w:val="22"/>
          <w:szCs w:val="22"/>
          <w:lang w:val="sr-Cyrl-CS"/>
        </w:rPr>
      </w:pPr>
      <w:r>
        <w:rPr>
          <w:sz w:val="22"/>
          <w:szCs w:val="22"/>
          <w:lang w:val="sr-Cyrl-CS"/>
        </w:rPr>
        <w:t>Захтев за заштиту права подноси се наручиоцу, непосредно или поштом</w:t>
      </w:r>
      <w:r>
        <w:rPr>
          <w:sz w:val="22"/>
          <w:szCs w:val="22"/>
          <w:lang w:val="sr-Latn-CS"/>
        </w:rPr>
        <w:t xml:space="preserve"> </w:t>
      </w:r>
      <w:r>
        <w:rPr>
          <w:sz w:val="22"/>
          <w:szCs w:val="22"/>
          <w:lang w:val="sr-Cyrl-CS"/>
        </w:rPr>
        <w:t>препоручено</w:t>
      </w:r>
      <w:r>
        <w:rPr>
          <w:sz w:val="22"/>
          <w:szCs w:val="22"/>
          <w:lang w:val="sr-Latn-CS"/>
        </w:rPr>
        <w:t xml:space="preserve"> </w:t>
      </w:r>
      <w:r>
        <w:rPr>
          <w:sz w:val="22"/>
          <w:szCs w:val="22"/>
          <w:lang w:val="sr-Cyrl-CS"/>
        </w:rPr>
        <w:t>са повратницом. Приликом подношења захтева за заштиту права,</w:t>
      </w:r>
      <w:r>
        <w:rPr>
          <w:sz w:val="22"/>
          <w:szCs w:val="22"/>
          <w:lang w:val="sr-Latn-CS"/>
        </w:rPr>
        <w:t xml:space="preserve"> </w:t>
      </w:r>
      <w:r>
        <w:rPr>
          <w:sz w:val="22"/>
          <w:szCs w:val="22"/>
          <w:lang w:val="sr-Cyrl-CS"/>
        </w:rPr>
        <w:t>понуђач је дужан да</w:t>
      </w:r>
      <w:r>
        <w:rPr>
          <w:sz w:val="22"/>
          <w:szCs w:val="22"/>
          <w:lang w:val="sr-Latn-CS"/>
        </w:rPr>
        <w:t xml:space="preserve"> </w:t>
      </w:r>
      <w:r>
        <w:rPr>
          <w:sz w:val="22"/>
          <w:szCs w:val="22"/>
          <w:lang w:val="sr-Cyrl-CS"/>
        </w:rPr>
        <w:t>уплати таксу у висини од 60.000,00 динара ( члан 156. ст.1.</w:t>
      </w:r>
      <w:r>
        <w:rPr>
          <w:sz w:val="22"/>
          <w:szCs w:val="22"/>
          <w:lang w:val="sr-Latn-CS"/>
        </w:rPr>
        <w:t xml:space="preserve"> </w:t>
      </w:r>
      <w:r>
        <w:rPr>
          <w:sz w:val="22"/>
          <w:szCs w:val="22"/>
          <w:lang w:val="sr-Cyrl-CS"/>
        </w:rPr>
        <w:t>тачка 1. ЗЈН), на рачун</w:t>
      </w:r>
      <w:r>
        <w:rPr>
          <w:sz w:val="22"/>
          <w:szCs w:val="22"/>
          <w:lang w:val="sr-Latn-CS"/>
        </w:rPr>
        <w:t xml:space="preserve"> </w:t>
      </w:r>
      <w:r>
        <w:rPr>
          <w:sz w:val="22"/>
          <w:szCs w:val="22"/>
          <w:lang w:val="sr-Cyrl-CS"/>
        </w:rPr>
        <w:t>буџета Републике Србије: 840-30678845-06, Републичка</w:t>
      </w:r>
      <w:r>
        <w:rPr>
          <w:sz w:val="22"/>
          <w:szCs w:val="22"/>
          <w:lang w:val="sr-Latn-CS"/>
        </w:rPr>
        <w:t xml:space="preserve"> </w:t>
      </w:r>
      <w:r>
        <w:rPr>
          <w:sz w:val="22"/>
          <w:szCs w:val="22"/>
          <w:lang w:val="sr-Cyrl-CS"/>
        </w:rPr>
        <w:t xml:space="preserve">административна такса за јавну набавку </w:t>
      </w:r>
      <w:r>
        <w:rPr>
          <w:sz w:val="22"/>
          <w:szCs w:val="22"/>
          <w:lang/>
        </w:rPr>
        <w:t>добара</w:t>
      </w:r>
      <w:r>
        <w:rPr>
          <w:sz w:val="22"/>
          <w:szCs w:val="22"/>
          <w:lang w:val="sr-Latn-CS"/>
        </w:rPr>
        <w:t xml:space="preserve"> </w:t>
      </w:r>
      <w:r>
        <w:rPr>
          <w:sz w:val="22"/>
          <w:szCs w:val="22"/>
          <w:lang w:val="sr-Cyrl-CS"/>
        </w:rPr>
        <w:t xml:space="preserve">- </w:t>
      </w:r>
      <w:r>
        <w:rPr>
          <w:sz w:val="22"/>
          <w:szCs w:val="22"/>
        </w:rPr>
        <w:t xml:space="preserve"> </w:t>
      </w:r>
      <w:r>
        <w:rPr>
          <w:rFonts w:eastAsia="TimesNewRomanPS-BoldMT"/>
          <w:b/>
          <w:bCs/>
          <w:color w:val="002060"/>
          <w:sz w:val="22"/>
          <w:szCs w:val="22"/>
        </w:rPr>
        <w:t xml:space="preserve"> </w:t>
      </w:r>
      <w:r>
        <w:rPr>
          <w:b/>
          <w:lang/>
        </w:rPr>
        <w:t>Медицинска опрема за потребе Болнице</w:t>
      </w:r>
      <w:r>
        <w:rPr>
          <w:sz w:val="22"/>
          <w:szCs w:val="22"/>
          <w:lang w:val="sr-Cyrl-CS"/>
        </w:rPr>
        <w:t>, број набавке 41/2015, прималац уплате: буџет</w:t>
      </w:r>
      <w:r>
        <w:rPr>
          <w:sz w:val="22"/>
          <w:szCs w:val="22"/>
          <w:lang w:val="sr-Latn-CS"/>
        </w:rPr>
        <w:t xml:space="preserve"> </w:t>
      </w:r>
      <w:r>
        <w:rPr>
          <w:sz w:val="22"/>
          <w:szCs w:val="22"/>
          <w:lang w:val="sr-Cyrl-CS"/>
        </w:rPr>
        <w:t>Републике Србије. Уз захтев се прилаже доказ о уплати таксе у складу са Упутством Републичке Комисије за заштиту права у поступцима јавних набавки објављеном на интернет адреси: (</w:t>
      </w:r>
      <w:r>
        <w:rPr>
          <w:sz w:val="22"/>
          <w:szCs w:val="22"/>
        </w:rPr>
        <w:t>http://www.kjn.gov.rs/ci/uputstvo-o-uplati-republicke-administrativne-takse.</w:t>
      </w:r>
      <w:r>
        <w:rPr>
          <w:sz w:val="22"/>
          <w:szCs w:val="22"/>
          <w:lang w:val="sr-Cyrl-CS"/>
        </w:rPr>
        <w:t>)</w:t>
      </w:r>
    </w:p>
    <w:p w:rsidR="0070768E" w:rsidRDefault="0070768E" w:rsidP="0070768E">
      <w:pPr>
        <w:jc w:val="both"/>
        <w:rPr>
          <w:sz w:val="22"/>
          <w:szCs w:val="22"/>
          <w:lang w:val="sr-Cyrl-CS"/>
        </w:rPr>
      </w:pPr>
    </w:p>
    <w:p w:rsidR="0070768E" w:rsidRDefault="0070768E" w:rsidP="0070768E">
      <w:pPr>
        <w:jc w:val="both"/>
        <w:rPr>
          <w:sz w:val="22"/>
          <w:szCs w:val="22"/>
          <w:lang w:val="sr-Cyrl-CS"/>
        </w:rPr>
      </w:pPr>
    </w:p>
    <w:p w:rsidR="0070768E" w:rsidRDefault="0070768E" w:rsidP="0070768E">
      <w:pPr>
        <w:jc w:val="both"/>
        <w:rPr>
          <w:b/>
          <w:sz w:val="22"/>
          <w:szCs w:val="22"/>
        </w:rPr>
      </w:pPr>
      <w:r>
        <w:rPr>
          <w:b/>
          <w:sz w:val="22"/>
          <w:szCs w:val="22"/>
          <w:lang w:val="sr-Cyrl-CS"/>
        </w:rPr>
        <w:t>19</w:t>
      </w:r>
      <w:r>
        <w:rPr>
          <w:b/>
          <w:sz w:val="22"/>
          <w:szCs w:val="22"/>
        </w:rPr>
        <w:t>. РОК У КОЈЕМ ЋЕ УГОВОР БИТИ ЗАКЉУЧЕН</w:t>
      </w:r>
    </w:p>
    <w:p w:rsidR="0070768E" w:rsidRDefault="0070768E" w:rsidP="0070768E">
      <w:pPr>
        <w:jc w:val="both"/>
        <w:rPr>
          <w:b/>
          <w:sz w:val="22"/>
          <w:szCs w:val="22"/>
        </w:rPr>
      </w:pPr>
    </w:p>
    <w:p w:rsidR="0070768E" w:rsidRDefault="0070768E" w:rsidP="0070768E">
      <w:pPr>
        <w:ind w:firstLine="720"/>
        <w:jc w:val="both"/>
        <w:rPr>
          <w:sz w:val="22"/>
          <w:szCs w:val="22"/>
        </w:rPr>
      </w:pPr>
      <w:r>
        <w:rPr>
          <w:sz w:val="22"/>
          <w:szCs w:val="22"/>
        </w:rPr>
        <w:t xml:space="preserve">Уговор о јавној набавци ће бити закључен са понуђачем којем је додељен уговор у року од </w:t>
      </w:r>
      <w:r>
        <w:rPr>
          <w:sz w:val="22"/>
          <w:szCs w:val="22"/>
          <w:lang w:val="sr-Cyrl-CS"/>
        </w:rPr>
        <w:t>8</w:t>
      </w:r>
      <w:r>
        <w:rPr>
          <w:sz w:val="22"/>
          <w:szCs w:val="22"/>
        </w:rPr>
        <w:t xml:space="preserve"> дана од дана протека рока за подношење захт</w:t>
      </w:r>
      <w:r>
        <w:rPr>
          <w:sz w:val="22"/>
          <w:szCs w:val="22"/>
          <w:lang w:val="sr-Cyrl-CS"/>
        </w:rPr>
        <w:t>е</w:t>
      </w:r>
      <w:r>
        <w:rPr>
          <w:sz w:val="22"/>
          <w:szCs w:val="22"/>
        </w:rPr>
        <w:t xml:space="preserve">ва за заштиту права из члана 149. Закона. </w:t>
      </w:r>
    </w:p>
    <w:p w:rsidR="0070768E" w:rsidRDefault="0070768E" w:rsidP="0070768E">
      <w:pPr>
        <w:ind w:firstLine="720"/>
        <w:jc w:val="both"/>
        <w:rPr>
          <w:sz w:val="22"/>
          <w:szCs w:val="22"/>
        </w:rPr>
      </w:pPr>
      <w:r>
        <w:rPr>
          <w:sz w:val="22"/>
          <w:szCs w:val="22"/>
        </w:rPr>
        <w:t xml:space="preserve">У случају да је поднета само једна понуда наручилац може закључити уговор пре истека рока за подношење </w:t>
      </w:r>
      <w:r>
        <w:rPr>
          <w:color w:val="auto"/>
          <w:sz w:val="22"/>
          <w:szCs w:val="22"/>
        </w:rPr>
        <w:t>захтева</w:t>
      </w:r>
      <w:r>
        <w:rPr>
          <w:sz w:val="22"/>
          <w:szCs w:val="22"/>
        </w:rPr>
        <w:t xml:space="preserve"> за заштиту права, у складу са чланом 112. став 2. тачка 5) Закона. </w:t>
      </w:r>
    </w:p>
    <w:p w:rsidR="0070768E" w:rsidRDefault="0070768E" w:rsidP="0070768E">
      <w:pPr>
        <w:ind w:firstLine="720"/>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0768E" w:rsidRDefault="0070768E" w:rsidP="0070768E">
      <w:pPr>
        <w:jc w:val="both"/>
        <w:rPr>
          <w:b/>
          <w:bCs/>
          <w:i/>
        </w:rPr>
      </w:pPr>
    </w:p>
    <w:p w:rsidR="0070768E" w:rsidRDefault="0070768E" w:rsidP="0070768E">
      <w:pPr>
        <w:jc w:val="both"/>
        <w:rPr>
          <w:b/>
          <w:bCs/>
          <w:i/>
          <w:sz w:val="22"/>
          <w:szCs w:val="22"/>
          <w:lang w:val="sr-Cyrl-CS"/>
        </w:rPr>
      </w:pPr>
    </w:p>
    <w:p w:rsidR="0070768E" w:rsidRDefault="0070768E" w:rsidP="0070768E">
      <w:pPr>
        <w:autoSpaceDE w:val="0"/>
        <w:autoSpaceDN w:val="0"/>
        <w:adjustRightInd w:val="0"/>
        <w:jc w:val="both"/>
        <w:rPr>
          <w:b/>
          <w:bCs/>
          <w:sz w:val="22"/>
          <w:szCs w:val="22"/>
          <w:lang w:val="sr-Cyrl-CS"/>
        </w:rPr>
      </w:pPr>
      <w:r>
        <w:rPr>
          <w:b/>
          <w:bCs/>
          <w:sz w:val="22"/>
          <w:szCs w:val="22"/>
          <w:lang w:val="sr-Cyrl-CS"/>
        </w:rPr>
        <w:t>20. ОБУСТАВА ПОСТУПКА</w:t>
      </w:r>
    </w:p>
    <w:p w:rsidR="0070768E" w:rsidRDefault="0070768E" w:rsidP="0070768E">
      <w:pPr>
        <w:autoSpaceDE w:val="0"/>
        <w:autoSpaceDN w:val="0"/>
        <w:adjustRightInd w:val="0"/>
        <w:ind w:firstLine="720"/>
        <w:jc w:val="both"/>
        <w:rPr>
          <w:sz w:val="22"/>
          <w:szCs w:val="22"/>
          <w:lang w:val="sr-Cyrl-CS"/>
        </w:rPr>
      </w:pPr>
      <w:r>
        <w:rPr>
          <w:sz w:val="22"/>
          <w:szCs w:val="22"/>
          <w:lang w:val="sr-Cyrl-CS"/>
        </w:rPr>
        <w:t>Наручилац доноси одлуку о обустави поступка јавне набавке на основу извештаја о</w:t>
      </w:r>
      <w:r>
        <w:rPr>
          <w:sz w:val="22"/>
          <w:szCs w:val="22"/>
          <w:lang w:val="sr-Latn-CS"/>
        </w:rPr>
        <w:t xml:space="preserve"> </w:t>
      </w:r>
      <w:r>
        <w:rPr>
          <w:sz w:val="22"/>
          <w:szCs w:val="22"/>
          <w:lang w:val="sr-Cyrl-CS"/>
        </w:rPr>
        <w:t>стручној оцени понуда, уколико нису испуњени услови за доделу уговора или</w:t>
      </w:r>
      <w:r>
        <w:rPr>
          <w:sz w:val="22"/>
          <w:szCs w:val="22"/>
          <w:lang w:val="sr-Latn-CS"/>
        </w:rPr>
        <w:t xml:space="preserve"> </w:t>
      </w:r>
      <w:r>
        <w:rPr>
          <w:sz w:val="22"/>
          <w:szCs w:val="22"/>
          <w:lang w:val="sr-Cyrl-CS"/>
        </w:rPr>
        <w:t>одлуке о</w:t>
      </w:r>
      <w:r>
        <w:rPr>
          <w:sz w:val="22"/>
          <w:szCs w:val="22"/>
          <w:lang w:val="sr-Latn-CS"/>
        </w:rPr>
        <w:t xml:space="preserve"> </w:t>
      </w:r>
      <w:r>
        <w:rPr>
          <w:sz w:val="22"/>
          <w:szCs w:val="22"/>
          <w:lang w:val="sr-Cyrl-CS"/>
        </w:rPr>
        <w:t>закључењу оквирног споразума, односно уколико нису испуњени услови за доношење</w:t>
      </w:r>
      <w:r>
        <w:rPr>
          <w:sz w:val="22"/>
          <w:szCs w:val="22"/>
          <w:lang w:val="sr-Latn-CS"/>
        </w:rPr>
        <w:t xml:space="preserve"> </w:t>
      </w:r>
      <w:r>
        <w:rPr>
          <w:sz w:val="22"/>
          <w:szCs w:val="22"/>
          <w:lang w:val="sr-Cyrl-CS"/>
        </w:rPr>
        <w:t>одлуке о признавању квалификације.</w:t>
      </w:r>
    </w:p>
    <w:p w:rsidR="0070768E" w:rsidRDefault="0070768E" w:rsidP="0070768E">
      <w:pPr>
        <w:autoSpaceDE w:val="0"/>
        <w:autoSpaceDN w:val="0"/>
        <w:adjustRightInd w:val="0"/>
        <w:ind w:firstLine="720"/>
        <w:jc w:val="both"/>
        <w:rPr>
          <w:sz w:val="22"/>
          <w:szCs w:val="22"/>
          <w:lang w:val="sr-Cyrl-CS"/>
        </w:rPr>
      </w:pPr>
      <w:r>
        <w:rPr>
          <w:sz w:val="22"/>
          <w:szCs w:val="22"/>
          <w:lang w:val="sr-Cyrl-CS"/>
        </w:rPr>
        <w:t>Наручилац може да обустави поступак јавне набавке из објективних и доказивих</w:t>
      </w:r>
      <w:r>
        <w:rPr>
          <w:sz w:val="22"/>
          <w:szCs w:val="22"/>
          <w:lang w:val="sr-Latn-CS"/>
        </w:rPr>
        <w:t xml:space="preserve"> </w:t>
      </w:r>
      <w:r>
        <w:rPr>
          <w:sz w:val="22"/>
          <w:szCs w:val="22"/>
          <w:lang w:val="sr-Cyrl-CS"/>
        </w:rPr>
        <w:t>разлога, који се нису могли предвидети у време покретања поступка и који</w:t>
      </w:r>
      <w:r>
        <w:rPr>
          <w:sz w:val="22"/>
          <w:szCs w:val="22"/>
          <w:lang w:val="sr-Latn-CS"/>
        </w:rPr>
        <w:t xml:space="preserve"> </w:t>
      </w:r>
      <w:r>
        <w:rPr>
          <w:sz w:val="22"/>
          <w:szCs w:val="22"/>
          <w:lang w:val="sr-Cyrl-CS"/>
        </w:rPr>
        <w:t>онемогућавају да се започети поступак оконча, односно услед којих је престала потреба</w:t>
      </w:r>
      <w:r>
        <w:rPr>
          <w:sz w:val="22"/>
          <w:szCs w:val="22"/>
          <w:lang w:val="sr-Latn-CS"/>
        </w:rPr>
        <w:t xml:space="preserve"> </w:t>
      </w:r>
      <w:r>
        <w:rPr>
          <w:sz w:val="22"/>
          <w:szCs w:val="22"/>
          <w:lang w:val="sr-Cyrl-CS"/>
        </w:rPr>
        <w:t>наручиоца за предметном набавком због чега се неће понављати у току</w:t>
      </w:r>
      <w:r>
        <w:rPr>
          <w:sz w:val="22"/>
          <w:szCs w:val="22"/>
          <w:lang w:val="sr-Latn-CS"/>
        </w:rPr>
        <w:t xml:space="preserve"> </w:t>
      </w:r>
      <w:r>
        <w:rPr>
          <w:sz w:val="22"/>
          <w:szCs w:val="22"/>
          <w:lang w:val="sr-Cyrl-CS"/>
        </w:rPr>
        <w:t>исте буџетске</w:t>
      </w:r>
      <w:r>
        <w:rPr>
          <w:sz w:val="22"/>
          <w:szCs w:val="22"/>
          <w:lang w:val="sr-Latn-CS"/>
        </w:rPr>
        <w:t xml:space="preserve"> </w:t>
      </w:r>
      <w:r>
        <w:rPr>
          <w:sz w:val="22"/>
          <w:szCs w:val="22"/>
          <w:lang w:val="sr-Cyrl-CS"/>
        </w:rPr>
        <w:t>године, односно у наредних шест месеци.</w:t>
      </w:r>
    </w:p>
    <w:p w:rsidR="0070768E" w:rsidRDefault="0070768E" w:rsidP="0070768E">
      <w:pPr>
        <w:pStyle w:val="BodyTextIndent"/>
        <w:rPr>
          <w:sz w:val="22"/>
          <w:szCs w:val="22"/>
          <w:lang w:val="sr-Latn-CS"/>
        </w:rPr>
      </w:pPr>
      <w:r>
        <w:rPr>
          <w:sz w:val="22"/>
          <w:szCs w:val="22"/>
          <w:lang w:val="sr-Latn-CS"/>
        </w:rPr>
        <w:t xml:space="preserve">Наручилац може одустати од доделе уговора о јавној набавци у случају ванредних околности или више силе.               </w:t>
      </w:r>
    </w:p>
    <w:p w:rsidR="0070768E" w:rsidRDefault="0070768E" w:rsidP="0070768E">
      <w:pPr>
        <w:autoSpaceDE w:val="0"/>
        <w:autoSpaceDN w:val="0"/>
        <w:adjustRightInd w:val="0"/>
        <w:ind w:firstLine="720"/>
        <w:jc w:val="both"/>
        <w:rPr>
          <w:sz w:val="22"/>
          <w:szCs w:val="22"/>
          <w:lang w:val="sr-Cyrl-CS"/>
        </w:rPr>
      </w:pPr>
      <w:r>
        <w:rPr>
          <w:sz w:val="22"/>
          <w:szCs w:val="22"/>
          <w:lang w:val="sr-Cyrl-CS"/>
        </w:rPr>
        <w:t>Наручилац ће своју одлуку о обустави поступка јавне набавке, писмено</w:t>
      </w:r>
      <w:r>
        <w:rPr>
          <w:sz w:val="22"/>
          <w:szCs w:val="22"/>
          <w:lang w:val="sr-Latn-CS"/>
        </w:rPr>
        <w:t xml:space="preserve"> </w:t>
      </w:r>
      <w:r>
        <w:rPr>
          <w:sz w:val="22"/>
          <w:szCs w:val="22"/>
          <w:lang w:val="sr-Cyrl-CS"/>
        </w:rPr>
        <w:t>образложити, посебно наводећи разлоге обуставе</w:t>
      </w:r>
      <w:r>
        <w:rPr>
          <w:sz w:val="22"/>
          <w:szCs w:val="22"/>
          <w:lang/>
        </w:rPr>
        <w:t xml:space="preserve"> </w:t>
      </w:r>
      <w:r>
        <w:rPr>
          <w:sz w:val="22"/>
          <w:szCs w:val="22"/>
          <w:lang w:val="sr-Cyrl-CS"/>
        </w:rPr>
        <w:t xml:space="preserve"> поступка и упутство о правном средству и сту објавити на порталу јавних набавки и нтернет страници Болнице, у року од три дана од дана доношења Одлуке.</w:t>
      </w:r>
    </w:p>
    <w:p w:rsidR="0070768E" w:rsidRDefault="0070768E" w:rsidP="0070768E">
      <w:pPr>
        <w:autoSpaceDE w:val="0"/>
        <w:autoSpaceDN w:val="0"/>
        <w:adjustRightInd w:val="0"/>
        <w:jc w:val="both"/>
        <w:rPr>
          <w:sz w:val="22"/>
          <w:szCs w:val="22"/>
          <w:lang w:val="sr-Cyrl-CS"/>
        </w:rPr>
      </w:pPr>
    </w:p>
    <w:p w:rsidR="0070768E" w:rsidRDefault="0070768E" w:rsidP="0070768E">
      <w:pPr>
        <w:autoSpaceDE w:val="0"/>
        <w:autoSpaceDN w:val="0"/>
        <w:adjustRightInd w:val="0"/>
        <w:jc w:val="both"/>
        <w:rPr>
          <w:b/>
          <w:bCs/>
          <w:sz w:val="22"/>
          <w:szCs w:val="22"/>
          <w:lang w:val="sr-Cyrl-CS"/>
        </w:rPr>
      </w:pPr>
      <w:r>
        <w:rPr>
          <w:b/>
          <w:bCs/>
          <w:sz w:val="22"/>
          <w:szCs w:val="22"/>
          <w:lang w:val="sr-Cyrl-CS"/>
        </w:rPr>
        <w:t>21. ИЗМЕНА И ДОПУНА КОНКУРСНЕ ДОКУМЕНТАЦИЈЕ</w:t>
      </w:r>
    </w:p>
    <w:p w:rsidR="0070768E" w:rsidRDefault="0070768E" w:rsidP="0070768E">
      <w:pPr>
        <w:autoSpaceDE w:val="0"/>
        <w:autoSpaceDN w:val="0"/>
        <w:adjustRightInd w:val="0"/>
        <w:jc w:val="both"/>
        <w:rPr>
          <w:b/>
          <w:bCs/>
          <w:sz w:val="22"/>
          <w:szCs w:val="22"/>
          <w:lang w:val="sr-Cyrl-CS"/>
        </w:rPr>
      </w:pPr>
    </w:p>
    <w:p w:rsidR="0070768E" w:rsidRDefault="0070768E" w:rsidP="0070768E">
      <w:pPr>
        <w:autoSpaceDE w:val="0"/>
        <w:autoSpaceDN w:val="0"/>
        <w:adjustRightInd w:val="0"/>
        <w:ind w:firstLine="720"/>
        <w:jc w:val="both"/>
        <w:rPr>
          <w:sz w:val="22"/>
          <w:szCs w:val="22"/>
          <w:lang w:val="sr-Cyrl-CS"/>
        </w:rPr>
      </w:pPr>
      <w:r>
        <w:rPr>
          <w:sz w:val="22"/>
          <w:szCs w:val="22"/>
          <w:lang w:val="sr-Cyrl-CS"/>
        </w:rPr>
        <w:t>Ако наручилац у року предвиђеном за подношење понуда измени или допуни</w:t>
      </w:r>
      <w:r>
        <w:rPr>
          <w:sz w:val="22"/>
          <w:szCs w:val="22"/>
          <w:lang w:val="sr-Latn-CS"/>
        </w:rPr>
        <w:t xml:space="preserve"> </w:t>
      </w:r>
      <w:r>
        <w:rPr>
          <w:sz w:val="22"/>
          <w:szCs w:val="22"/>
          <w:lang w:val="sr-Cyrl-CS"/>
        </w:rPr>
        <w:t>конкурсну документацију, дужан је да без одлагања измене или допуне објави на</w:t>
      </w:r>
      <w:r>
        <w:rPr>
          <w:sz w:val="22"/>
          <w:szCs w:val="22"/>
          <w:lang w:val="sr-Latn-CS"/>
        </w:rPr>
        <w:t xml:space="preserve"> </w:t>
      </w:r>
      <w:r>
        <w:rPr>
          <w:sz w:val="22"/>
          <w:szCs w:val="22"/>
          <w:lang w:val="sr-Cyrl-CS"/>
        </w:rPr>
        <w:t>Порталу јавних набавки.</w:t>
      </w:r>
    </w:p>
    <w:p w:rsidR="0070768E" w:rsidRDefault="0070768E" w:rsidP="0070768E">
      <w:pPr>
        <w:autoSpaceDE w:val="0"/>
        <w:autoSpaceDN w:val="0"/>
        <w:adjustRightInd w:val="0"/>
        <w:ind w:firstLine="720"/>
        <w:jc w:val="both"/>
        <w:rPr>
          <w:sz w:val="22"/>
          <w:szCs w:val="22"/>
          <w:lang w:val="sr-Latn-CS"/>
        </w:rPr>
      </w:pPr>
      <w:r>
        <w:rPr>
          <w:sz w:val="22"/>
          <w:szCs w:val="22"/>
          <w:lang w:val="sr-Cyrl-CS"/>
        </w:rPr>
        <w:t>Ако наручилац измени или допуни конкурсну документацију 8 (осам) или мање</w:t>
      </w:r>
      <w:r>
        <w:rPr>
          <w:sz w:val="22"/>
          <w:szCs w:val="22"/>
          <w:lang w:val="sr-Latn-CS"/>
        </w:rPr>
        <w:t xml:space="preserve"> </w:t>
      </w:r>
      <w:r>
        <w:rPr>
          <w:sz w:val="22"/>
          <w:szCs w:val="22"/>
          <w:lang w:val="sr-Cyrl-CS"/>
        </w:rPr>
        <w:t>дана</w:t>
      </w:r>
      <w:r>
        <w:rPr>
          <w:sz w:val="22"/>
          <w:szCs w:val="22"/>
          <w:lang w:val="sr-Latn-CS"/>
        </w:rPr>
        <w:t xml:space="preserve"> </w:t>
      </w:r>
      <w:r>
        <w:rPr>
          <w:sz w:val="22"/>
          <w:szCs w:val="22"/>
          <w:lang w:val="sr-Cyrl-CS"/>
        </w:rPr>
        <w:t>пре истека рока за подношење понуда, наручилац је дужан да продужи рок за</w:t>
      </w:r>
      <w:r>
        <w:rPr>
          <w:sz w:val="22"/>
          <w:szCs w:val="22"/>
          <w:lang w:val="sr-Latn-CS"/>
        </w:rPr>
        <w:t xml:space="preserve"> </w:t>
      </w:r>
      <w:r>
        <w:rPr>
          <w:sz w:val="22"/>
          <w:szCs w:val="22"/>
          <w:lang w:val="sr-Cyrl-CS"/>
        </w:rPr>
        <w:t xml:space="preserve">подношење </w:t>
      </w:r>
      <w:r>
        <w:rPr>
          <w:sz w:val="22"/>
          <w:szCs w:val="22"/>
          <w:lang w:val="sr-Cyrl-CS"/>
        </w:rPr>
        <w:lastRenderedPageBreak/>
        <w:t>понуда и објави обавештење о продужењу рока за подношење понуда.</w:t>
      </w:r>
      <w:r>
        <w:rPr>
          <w:sz w:val="22"/>
          <w:szCs w:val="22"/>
          <w:lang w:val="sr-Latn-CS"/>
        </w:rPr>
        <w:t xml:space="preserve"> </w:t>
      </w:r>
      <w:r>
        <w:rPr>
          <w:sz w:val="22"/>
          <w:szCs w:val="22"/>
          <w:lang w:val="sr-Cyrl-CS"/>
        </w:rPr>
        <w:t>По истеку рока предвиђеног за подношење понуда наручилац не може да мења</w:t>
      </w:r>
      <w:r>
        <w:rPr>
          <w:sz w:val="22"/>
          <w:szCs w:val="22"/>
          <w:lang w:val="sr-Latn-CS"/>
        </w:rPr>
        <w:t xml:space="preserve"> </w:t>
      </w:r>
      <w:r>
        <w:rPr>
          <w:sz w:val="22"/>
          <w:szCs w:val="22"/>
          <w:lang w:val="sr-Cyrl-CS"/>
        </w:rPr>
        <w:t>нити да</w:t>
      </w:r>
      <w:r>
        <w:rPr>
          <w:sz w:val="22"/>
          <w:szCs w:val="22"/>
          <w:lang w:val="sr-Latn-CS"/>
        </w:rPr>
        <w:t xml:space="preserve"> </w:t>
      </w:r>
      <w:r>
        <w:rPr>
          <w:sz w:val="22"/>
          <w:szCs w:val="22"/>
          <w:lang w:val="sr-Cyrl-CS"/>
        </w:rPr>
        <w:t>допуњује конкурсну документацију.</w:t>
      </w:r>
    </w:p>
    <w:p w:rsidR="0070768E" w:rsidRDefault="0070768E" w:rsidP="0070768E">
      <w:pPr>
        <w:jc w:val="both"/>
        <w:rPr>
          <w:b/>
          <w:bCs/>
          <w:i/>
          <w:lang w:val="sr-Latn-CS"/>
        </w:rPr>
      </w:pPr>
    </w:p>
    <w:p w:rsidR="0070768E" w:rsidRDefault="0070768E" w:rsidP="0070768E">
      <w:pPr>
        <w:autoSpaceDE w:val="0"/>
        <w:autoSpaceDN w:val="0"/>
        <w:adjustRightInd w:val="0"/>
        <w:jc w:val="both"/>
        <w:rPr>
          <w:b/>
          <w:bCs/>
          <w:sz w:val="22"/>
          <w:szCs w:val="22"/>
          <w:lang w:val="sr-Cyrl-CS"/>
        </w:rPr>
      </w:pPr>
      <w:r>
        <w:rPr>
          <w:b/>
          <w:bCs/>
          <w:sz w:val="22"/>
          <w:szCs w:val="22"/>
          <w:lang w:val="sr-Cyrl-CS"/>
        </w:rPr>
        <w:t>22. ТРОШКОВИ ПРИПРЕМЕ ПОНУДЕ</w:t>
      </w:r>
    </w:p>
    <w:p w:rsidR="0070768E" w:rsidRDefault="0070768E" w:rsidP="0070768E">
      <w:pPr>
        <w:autoSpaceDE w:val="0"/>
        <w:autoSpaceDN w:val="0"/>
        <w:adjustRightInd w:val="0"/>
        <w:ind w:firstLine="720"/>
        <w:jc w:val="both"/>
        <w:rPr>
          <w:sz w:val="22"/>
          <w:szCs w:val="22"/>
          <w:lang w:val="sr-Cyrl-CS"/>
        </w:rPr>
      </w:pPr>
      <w:r>
        <w:rPr>
          <w:sz w:val="22"/>
          <w:szCs w:val="22"/>
          <w:lang w:val="sr-Cyrl-CS"/>
        </w:rPr>
        <w:t>Понуђач може да у оквиру понуде достави укупан износ и структуру трошкова</w:t>
      </w:r>
      <w:r>
        <w:rPr>
          <w:sz w:val="22"/>
          <w:szCs w:val="22"/>
          <w:lang w:val="sr-Latn-CS"/>
        </w:rPr>
        <w:t xml:space="preserve"> </w:t>
      </w:r>
      <w:r>
        <w:rPr>
          <w:sz w:val="22"/>
          <w:szCs w:val="22"/>
          <w:lang w:val="sr-Cyrl-CS"/>
        </w:rPr>
        <w:t>припремања понуде.</w:t>
      </w:r>
      <w:r>
        <w:rPr>
          <w:sz w:val="22"/>
          <w:szCs w:val="22"/>
          <w:lang w:val="sr-Latn-CS"/>
        </w:rPr>
        <w:t xml:space="preserve"> </w:t>
      </w:r>
      <w:r>
        <w:rPr>
          <w:sz w:val="22"/>
          <w:szCs w:val="22"/>
          <w:lang w:val="sr-Cyrl-CS"/>
        </w:rPr>
        <w:t>Трошкове припреме и подношења понуде сноси искључиво понуђач и не може тражити</w:t>
      </w:r>
      <w:r>
        <w:rPr>
          <w:sz w:val="22"/>
          <w:szCs w:val="22"/>
          <w:lang w:val="sr-Latn-CS"/>
        </w:rPr>
        <w:t xml:space="preserve"> </w:t>
      </w:r>
      <w:r>
        <w:rPr>
          <w:sz w:val="22"/>
          <w:szCs w:val="22"/>
          <w:lang w:val="sr-Cyrl-CS"/>
        </w:rPr>
        <w:t>од наручиоца накнаду трошкова.</w:t>
      </w:r>
    </w:p>
    <w:p w:rsidR="0070768E" w:rsidRDefault="0070768E" w:rsidP="0070768E">
      <w:pPr>
        <w:autoSpaceDE w:val="0"/>
        <w:autoSpaceDN w:val="0"/>
        <w:adjustRightInd w:val="0"/>
        <w:ind w:firstLine="720"/>
        <w:jc w:val="both"/>
        <w:rPr>
          <w:sz w:val="22"/>
          <w:szCs w:val="22"/>
          <w:lang w:val="sr-Latn-CS"/>
        </w:rPr>
      </w:pPr>
      <w:r>
        <w:rPr>
          <w:sz w:val="22"/>
          <w:szCs w:val="22"/>
          <w:lang w:val="sr-Cyrl-CS"/>
        </w:rPr>
        <w:t>Ако је поступак јавне набавке обустављен из разлога који су на страни наручиоца,</w:t>
      </w:r>
      <w:r>
        <w:rPr>
          <w:sz w:val="22"/>
          <w:szCs w:val="22"/>
          <w:lang w:val="sr-Latn-CS"/>
        </w:rPr>
        <w:t xml:space="preserve"> </w:t>
      </w:r>
      <w:r>
        <w:rPr>
          <w:sz w:val="22"/>
          <w:szCs w:val="22"/>
          <w:lang w:val="sr-Cyrl-CS"/>
        </w:rPr>
        <w:t>наручилац је дужан да понуђачу надокнади трошкове израде узорка или модела,</w:t>
      </w:r>
      <w:r>
        <w:rPr>
          <w:sz w:val="22"/>
          <w:szCs w:val="22"/>
          <w:lang w:val="sr-Latn-CS"/>
        </w:rPr>
        <w:t xml:space="preserve"> </w:t>
      </w:r>
      <w:r>
        <w:rPr>
          <w:sz w:val="22"/>
          <w:szCs w:val="22"/>
          <w:lang w:val="sr-Cyrl-CS"/>
        </w:rPr>
        <w:t>ако су</w:t>
      </w:r>
      <w:r>
        <w:rPr>
          <w:sz w:val="22"/>
          <w:szCs w:val="22"/>
          <w:lang w:val="sr-Latn-CS"/>
        </w:rPr>
        <w:t xml:space="preserve"> </w:t>
      </w:r>
      <w:r>
        <w:rPr>
          <w:sz w:val="22"/>
          <w:szCs w:val="22"/>
          <w:lang w:val="sr-Cyrl-CS"/>
        </w:rPr>
        <w:t>израђени у складу са техничким спецификацијама наручиоца и трошкове прибављања</w:t>
      </w:r>
      <w:r>
        <w:rPr>
          <w:sz w:val="22"/>
          <w:szCs w:val="22"/>
          <w:lang w:val="sr-Latn-CS"/>
        </w:rPr>
        <w:t xml:space="preserve"> </w:t>
      </w:r>
      <w:r>
        <w:rPr>
          <w:sz w:val="22"/>
          <w:szCs w:val="22"/>
          <w:lang w:val="sr-Cyrl-CS"/>
        </w:rPr>
        <w:t>средства обезбеђења, под условом да је понуђач тражио накнаду тих трошкова у својој</w:t>
      </w:r>
      <w:r>
        <w:rPr>
          <w:sz w:val="22"/>
          <w:szCs w:val="22"/>
          <w:lang w:val="sr-Latn-CS"/>
        </w:rPr>
        <w:t xml:space="preserve"> </w:t>
      </w:r>
      <w:r>
        <w:rPr>
          <w:sz w:val="22"/>
          <w:szCs w:val="22"/>
          <w:lang w:val="sr-Cyrl-CS"/>
        </w:rPr>
        <w:t>понуди.</w:t>
      </w:r>
    </w:p>
    <w:p w:rsidR="0070768E" w:rsidRDefault="0070768E" w:rsidP="0070768E">
      <w:pPr>
        <w:jc w:val="both"/>
        <w:rPr>
          <w:sz w:val="22"/>
          <w:szCs w:val="22"/>
          <w:lang w:val="sr-Cyrl-CS"/>
        </w:rPr>
      </w:pPr>
    </w:p>
    <w:p w:rsidR="0070768E" w:rsidRDefault="0070768E" w:rsidP="0070768E">
      <w:pPr>
        <w:jc w:val="both"/>
        <w:rPr>
          <w:b/>
          <w:i/>
          <w:iCs/>
          <w:color w:val="auto"/>
          <w:sz w:val="22"/>
          <w:szCs w:val="22"/>
          <w:lang w:val="sr-Cyrl-CS"/>
        </w:rPr>
      </w:pPr>
      <w:r>
        <w:rPr>
          <w:b/>
          <w:bCs/>
          <w:sz w:val="22"/>
          <w:szCs w:val="22"/>
          <w:lang w:val="sr-Cyrl-CS"/>
        </w:rPr>
        <w:t>23. ПОДАЦИ О ДРЖАВНИМ ОРГАНИМА</w:t>
      </w:r>
    </w:p>
    <w:p w:rsidR="0070768E" w:rsidRDefault="0070768E" w:rsidP="0070768E">
      <w:pPr>
        <w:jc w:val="both"/>
        <w:rPr>
          <w:sz w:val="22"/>
          <w:szCs w:val="22"/>
          <w:lang w:val="ru-RU"/>
        </w:rPr>
      </w:pPr>
      <w:r>
        <w:rPr>
          <w:sz w:val="22"/>
          <w:szCs w:val="22"/>
          <w:lang w:val="ru-RU"/>
        </w:rPr>
        <w:t>- Подаци о пореским обавезама, заштити животне средине, заштити при запошљавању, условима рада исл. се могу добити код следећих институција:</w:t>
      </w:r>
    </w:p>
    <w:p w:rsidR="0070768E" w:rsidRDefault="0070768E" w:rsidP="0070768E">
      <w:pPr>
        <w:jc w:val="both"/>
        <w:rPr>
          <w:sz w:val="22"/>
          <w:szCs w:val="22"/>
          <w:lang w:val="ru-RU"/>
        </w:rPr>
      </w:pPr>
      <w:r>
        <w:rPr>
          <w:sz w:val="22"/>
          <w:szCs w:val="22"/>
          <w:lang w:val="ru-RU"/>
        </w:rPr>
        <w:t xml:space="preserve">- Министарство финансија Републике Србије, Кнеза Милоша бр. 20, Београд, </w:t>
      </w:r>
    </w:p>
    <w:p w:rsidR="0070768E" w:rsidRDefault="0070768E" w:rsidP="0070768E">
      <w:pPr>
        <w:jc w:val="both"/>
        <w:rPr>
          <w:b/>
          <w:sz w:val="22"/>
          <w:szCs w:val="22"/>
          <w:lang w:val="sr-Cyrl-CS"/>
        </w:rPr>
      </w:pPr>
      <w:r>
        <w:rPr>
          <w:b/>
          <w:sz w:val="22"/>
          <w:szCs w:val="22"/>
          <w:lang w:val="sr-Cyrl-CS"/>
        </w:rPr>
        <w:t>(</w:t>
      </w:r>
      <w:r>
        <w:rPr>
          <w:b/>
          <w:sz w:val="22"/>
          <w:szCs w:val="22"/>
        </w:rPr>
        <w:t>www.mfin.gov.rs</w:t>
      </w:r>
      <w:r>
        <w:rPr>
          <w:b/>
          <w:sz w:val="22"/>
          <w:szCs w:val="22"/>
          <w:lang w:val="sr-Cyrl-CS"/>
        </w:rPr>
        <w:t>)</w:t>
      </w:r>
    </w:p>
    <w:p w:rsidR="0070768E" w:rsidRDefault="0070768E" w:rsidP="0070768E">
      <w:pPr>
        <w:jc w:val="both"/>
        <w:rPr>
          <w:sz w:val="22"/>
          <w:szCs w:val="22"/>
          <w:lang w:val="ru-RU"/>
        </w:rPr>
      </w:pPr>
      <w:r>
        <w:rPr>
          <w:sz w:val="22"/>
          <w:szCs w:val="22"/>
          <w:lang w:val="ru-RU"/>
        </w:rPr>
        <w:t>- Пореска управа Републике Србије, Саве Машковића бр. 3-5, Београд</w:t>
      </w:r>
    </w:p>
    <w:p w:rsidR="0070768E" w:rsidRDefault="0070768E" w:rsidP="0070768E">
      <w:pPr>
        <w:jc w:val="both"/>
        <w:rPr>
          <w:b/>
          <w:sz w:val="22"/>
          <w:szCs w:val="22"/>
          <w:lang w:val="sr-Cyrl-CS"/>
        </w:rPr>
      </w:pPr>
      <w:r>
        <w:rPr>
          <w:b/>
          <w:sz w:val="22"/>
          <w:szCs w:val="22"/>
          <w:lang w:val="ru-RU"/>
        </w:rPr>
        <w:t>(</w:t>
      </w:r>
      <w:r>
        <w:rPr>
          <w:b/>
          <w:sz w:val="22"/>
          <w:szCs w:val="22"/>
        </w:rPr>
        <w:t>www</w:t>
      </w:r>
      <w:r>
        <w:rPr>
          <w:b/>
          <w:sz w:val="22"/>
          <w:szCs w:val="22"/>
          <w:lang w:val="ru-RU"/>
        </w:rPr>
        <w:t>.</w:t>
      </w:r>
      <w:r>
        <w:rPr>
          <w:b/>
          <w:sz w:val="22"/>
          <w:szCs w:val="22"/>
        </w:rPr>
        <w:t>poreskauprava</w:t>
      </w:r>
      <w:r>
        <w:rPr>
          <w:b/>
          <w:sz w:val="22"/>
          <w:szCs w:val="22"/>
          <w:lang w:val="ru-RU"/>
        </w:rPr>
        <w:t>.</w:t>
      </w:r>
      <w:r>
        <w:rPr>
          <w:b/>
          <w:sz w:val="22"/>
          <w:szCs w:val="22"/>
        </w:rPr>
        <w:t>gov</w:t>
      </w:r>
      <w:r>
        <w:rPr>
          <w:b/>
          <w:sz w:val="22"/>
          <w:szCs w:val="22"/>
          <w:lang w:val="ru-RU"/>
        </w:rPr>
        <w:t>.</w:t>
      </w:r>
      <w:r>
        <w:rPr>
          <w:b/>
          <w:sz w:val="22"/>
          <w:szCs w:val="22"/>
        </w:rPr>
        <w:t>rs</w:t>
      </w:r>
      <w:r>
        <w:rPr>
          <w:b/>
          <w:sz w:val="22"/>
          <w:szCs w:val="22"/>
          <w:lang w:val="sr-Cyrl-CS"/>
        </w:rPr>
        <w:t>)</w:t>
      </w:r>
    </w:p>
    <w:p w:rsidR="0070768E" w:rsidRDefault="0070768E" w:rsidP="0070768E">
      <w:pPr>
        <w:jc w:val="both"/>
        <w:rPr>
          <w:sz w:val="22"/>
          <w:szCs w:val="22"/>
          <w:lang w:val="ru-RU"/>
        </w:rPr>
      </w:pPr>
      <w:r>
        <w:rPr>
          <w:sz w:val="22"/>
          <w:szCs w:val="22"/>
          <w:lang w:val="ru-RU"/>
        </w:rPr>
        <w:t>- Министарство енергетике, развоја и заштите животне средине Републике Србије, Немањина бр. 22-26, Београд,</w:t>
      </w:r>
      <w:r>
        <w:rPr>
          <w:b/>
          <w:sz w:val="22"/>
          <w:szCs w:val="22"/>
          <w:lang w:val="ru-RU"/>
        </w:rPr>
        <w:t xml:space="preserve">  </w:t>
      </w:r>
      <w:r>
        <w:rPr>
          <w:b/>
          <w:sz w:val="22"/>
          <w:szCs w:val="22"/>
          <w:lang w:val="sr-Cyrl-CS"/>
        </w:rPr>
        <w:t>(</w:t>
      </w:r>
      <w:r>
        <w:rPr>
          <w:b/>
          <w:sz w:val="22"/>
          <w:szCs w:val="22"/>
        </w:rPr>
        <w:t>www</w:t>
      </w:r>
      <w:r>
        <w:rPr>
          <w:b/>
          <w:sz w:val="22"/>
          <w:szCs w:val="22"/>
          <w:lang w:val="ru-RU"/>
        </w:rPr>
        <w:t>.</w:t>
      </w:r>
      <w:r>
        <w:rPr>
          <w:b/>
          <w:sz w:val="22"/>
          <w:szCs w:val="22"/>
        </w:rPr>
        <w:t>merz</w:t>
      </w:r>
      <w:r>
        <w:rPr>
          <w:b/>
          <w:sz w:val="22"/>
          <w:szCs w:val="22"/>
          <w:lang w:val="ru-RU"/>
        </w:rPr>
        <w:t>.</w:t>
      </w:r>
      <w:r>
        <w:rPr>
          <w:b/>
          <w:sz w:val="22"/>
          <w:szCs w:val="22"/>
        </w:rPr>
        <w:t>gov</w:t>
      </w:r>
      <w:r>
        <w:rPr>
          <w:b/>
          <w:sz w:val="22"/>
          <w:szCs w:val="22"/>
          <w:lang w:val="ru-RU"/>
        </w:rPr>
        <w:t>.</w:t>
      </w:r>
      <w:r>
        <w:rPr>
          <w:b/>
          <w:sz w:val="22"/>
          <w:szCs w:val="22"/>
        </w:rPr>
        <w:t>rs</w:t>
      </w:r>
      <w:r>
        <w:rPr>
          <w:b/>
          <w:sz w:val="22"/>
          <w:szCs w:val="22"/>
          <w:lang w:val="sr-Cyrl-CS"/>
        </w:rPr>
        <w:t>)</w:t>
      </w:r>
    </w:p>
    <w:p w:rsidR="0070768E" w:rsidRDefault="0070768E" w:rsidP="0070768E">
      <w:pPr>
        <w:jc w:val="both"/>
        <w:rPr>
          <w:sz w:val="22"/>
          <w:szCs w:val="22"/>
          <w:lang w:val="sr-Cyrl-CS"/>
        </w:rPr>
      </w:pPr>
      <w:r>
        <w:rPr>
          <w:sz w:val="22"/>
          <w:szCs w:val="22"/>
          <w:lang w:val="ru-RU"/>
        </w:rPr>
        <w:t xml:space="preserve">- Министарство за рад, запошљавање, борачка и социјална питања Републике Србије, Немањина бр. 22-26, Београд, </w:t>
      </w:r>
      <w:r>
        <w:rPr>
          <w:b/>
          <w:sz w:val="22"/>
          <w:szCs w:val="22"/>
          <w:lang w:val="ru-RU"/>
        </w:rPr>
        <w:t>(</w:t>
      </w:r>
      <w:r>
        <w:rPr>
          <w:b/>
          <w:sz w:val="22"/>
          <w:szCs w:val="22"/>
        </w:rPr>
        <w:t>www.minrzs.gov.rs</w:t>
      </w:r>
      <w:r>
        <w:rPr>
          <w:b/>
          <w:sz w:val="22"/>
          <w:szCs w:val="22"/>
          <w:lang w:val="sr-Cyrl-CS"/>
        </w:rPr>
        <w:t>)</w:t>
      </w:r>
    </w:p>
    <w:p w:rsidR="0070768E" w:rsidRDefault="0070768E" w:rsidP="0070768E">
      <w:pPr>
        <w:jc w:val="both"/>
        <w:rPr>
          <w:sz w:val="22"/>
          <w:szCs w:val="22"/>
          <w:lang w:val="ru-RU"/>
        </w:rPr>
      </w:pPr>
      <w:r>
        <w:rPr>
          <w:sz w:val="22"/>
          <w:szCs w:val="22"/>
          <w:lang w:val="ru-RU"/>
        </w:rPr>
        <w:t xml:space="preserve">- Агенција за привредне регистре, Бранкова 25, Београд,  </w:t>
      </w:r>
      <w:r>
        <w:rPr>
          <w:b/>
          <w:sz w:val="22"/>
          <w:szCs w:val="22"/>
          <w:lang w:val="sr-Cyrl-CS"/>
        </w:rPr>
        <w:t>(</w:t>
      </w:r>
      <w:r>
        <w:rPr>
          <w:b/>
          <w:sz w:val="22"/>
          <w:szCs w:val="22"/>
        </w:rPr>
        <w:t>www</w:t>
      </w:r>
      <w:r>
        <w:rPr>
          <w:b/>
          <w:sz w:val="22"/>
          <w:szCs w:val="22"/>
          <w:lang w:val="ru-RU"/>
        </w:rPr>
        <w:t>.</w:t>
      </w:r>
      <w:r>
        <w:rPr>
          <w:b/>
          <w:sz w:val="22"/>
          <w:szCs w:val="22"/>
        </w:rPr>
        <w:t>apr</w:t>
      </w:r>
      <w:r>
        <w:rPr>
          <w:b/>
          <w:sz w:val="22"/>
          <w:szCs w:val="22"/>
          <w:lang w:val="ru-RU"/>
        </w:rPr>
        <w:t>.</w:t>
      </w:r>
      <w:r>
        <w:rPr>
          <w:b/>
          <w:sz w:val="22"/>
          <w:szCs w:val="22"/>
        </w:rPr>
        <w:t>gov</w:t>
      </w:r>
      <w:r>
        <w:rPr>
          <w:b/>
          <w:sz w:val="22"/>
          <w:szCs w:val="22"/>
          <w:lang w:val="ru-RU"/>
        </w:rPr>
        <w:t>.</w:t>
      </w:r>
      <w:r>
        <w:rPr>
          <w:b/>
          <w:sz w:val="22"/>
          <w:szCs w:val="22"/>
        </w:rPr>
        <w:t>rs</w:t>
      </w:r>
      <w:r>
        <w:rPr>
          <w:b/>
          <w:sz w:val="22"/>
          <w:szCs w:val="22"/>
          <w:lang w:val="sr-Cyrl-CS"/>
        </w:rPr>
        <w:t>)</w:t>
      </w:r>
    </w:p>
    <w:p w:rsidR="0070768E" w:rsidRDefault="0070768E" w:rsidP="0070768E">
      <w:pPr>
        <w:jc w:val="both"/>
        <w:rPr>
          <w:b/>
          <w:bCs/>
          <w:i/>
          <w:lang w:val="sr-Cyrl-CS"/>
        </w:rPr>
      </w:pPr>
    </w:p>
    <w:p w:rsidR="0070768E" w:rsidRDefault="0070768E" w:rsidP="0070768E">
      <w:pPr>
        <w:jc w:val="both"/>
        <w:rPr>
          <w:b/>
          <w:bCs/>
          <w:i/>
          <w:lang w:val="sr-Cyrl-CS"/>
        </w:rPr>
      </w:pPr>
    </w:p>
    <w:p w:rsidR="0070768E" w:rsidRDefault="0070768E" w:rsidP="0070768E">
      <w:pPr>
        <w:jc w:val="both"/>
        <w:rPr>
          <w:b/>
          <w:bCs/>
          <w:i/>
          <w:lang w:val="sr-Cyrl-CS"/>
        </w:rPr>
      </w:pPr>
    </w:p>
    <w:p w:rsidR="0070768E" w:rsidRDefault="0070768E" w:rsidP="0070768E">
      <w:pPr>
        <w:jc w:val="both"/>
        <w:rPr>
          <w:b/>
          <w:bCs/>
          <w:i/>
          <w:lang w:val="sr-Cyrl-CS"/>
        </w:rPr>
      </w:pPr>
    </w:p>
    <w:p w:rsidR="0070768E" w:rsidRDefault="0070768E" w:rsidP="0070768E">
      <w:pPr>
        <w:jc w:val="both"/>
        <w:rPr>
          <w:b/>
          <w:bCs/>
          <w:i/>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Default="0070768E" w:rsidP="0070768E">
      <w:pPr>
        <w:jc w:val="both"/>
        <w:rPr>
          <w:b/>
          <w:sz w:val="22"/>
          <w:szCs w:val="22"/>
          <w:lang w:val="sr-Cyrl-CS"/>
        </w:rPr>
      </w:pPr>
    </w:p>
    <w:p w:rsidR="0070768E" w:rsidRPr="004B2129" w:rsidRDefault="0070768E" w:rsidP="0070768E">
      <w:pPr>
        <w:jc w:val="both"/>
        <w:rPr>
          <w:sz w:val="22"/>
          <w:szCs w:val="22"/>
          <w:lang w:val="ru-RU"/>
        </w:rPr>
      </w:pPr>
    </w:p>
    <w:p w:rsidR="0070768E" w:rsidRPr="0031081E" w:rsidRDefault="0070768E" w:rsidP="0070768E">
      <w:pPr>
        <w:numPr>
          <w:ilvl w:val="0"/>
          <w:numId w:val="8"/>
        </w:numPr>
        <w:shd w:val="clear" w:color="auto" w:fill="C6D9F1"/>
        <w:jc w:val="center"/>
        <w:rPr>
          <w:b/>
          <w:bCs/>
          <w:i/>
          <w:iCs/>
          <w:sz w:val="28"/>
          <w:szCs w:val="28"/>
          <w:lang/>
        </w:rPr>
      </w:pPr>
      <w:r>
        <w:rPr>
          <w:b/>
          <w:bCs/>
          <w:i/>
          <w:iCs/>
          <w:sz w:val="28"/>
          <w:szCs w:val="28"/>
        </w:rPr>
        <w:lastRenderedPageBreak/>
        <w:t>ОБРАЗАЦ ПОНУДЕ</w:t>
      </w:r>
      <w:r>
        <w:rPr>
          <w:b/>
          <w:bCs/>
          <w:i/>
          <w:iCs/>
          <w:sz w:val="28"/>
          <w:szCs w:val="28"/>
          <w:lang/>
        </w:rPr>
        <w:t xml:space="preserve"> ЗА ЈАВНУ НАБАВКУ ДОБАРА</w:t>
      </w:r>
    </w:p>
    <w:p w:rsidR="0070768E" w:rsidRPr="0031081E" w:rsidRDefault="0070768E" w:rsidP="0070768E">
      <w:pPr>
        <w:shd w:val="clear" w:color="auto" w:fill="C6D9F1"/>
        <w:rPr>
          <w:b/>
          <w:bCs/>
          <w:i/>
          <w:iCs/>
          <w:sz w:val="28"/>
          <w:szCs w:val="28"/>
          <w:lang/>
        </w:rPr>
      </w:pPr>
      <w:r>
        <w:rPr>
          <w:b/>
          <w:bCs/>
          <w:i/>
          <w:iCs/>
          <w:sz w:val="28"/>
          <w:szCs w:val="28"/>
        </w:rPr>
        <w:tab/>
      </w:r>
      <w:r>
        <w:rPr>
          <w:b/>
          <w:bCs/>
          <w:i/>
          <w:iCs/>
          <w:sz w:val="28"/>
          <w:szCs w:val="28"/>
        </w:rPr>
        <w:tab/>
      </w:r>
      <w:r>
        <w:rPr>
          <w:b/>
          <w:bCs/>
          <w:i/>
          <w:iCs/>
          <w:sz w:val="28"/>
          <w:szCs w:val="28"/>
        </w:rPr>
        <w:tab/>
      </w:r>
    </w:p>
    <w:p w:rsidR="0070768E" w:rsidRDefault="0070768E" w:rsidP="0070768E">
      <w:pPr>
        <w:jc w:val="center"/>
        <w:rPr>
          <w:b/>
          <w:bCs/>
          <w:i/>
          <w:iCs/>
          <w:sz w:val="28"/>
          <w:szCs w:val="28"/>
        </w:rPr>
      </w:pPr>
    </w:p>
    <w:p w:rsidR="0070768E" w:rsidRDefault="0070768E" w:rsidP="0070768E">
      <w:pPr>
        <w:ind w:firstLine="720"/>
        <w:jc w:val="center"/>
        <w:rPr>
          <w:iCs/>
        </w:rPr>
      </w:pPr>
      <w:r>
        <w:rPr>
          <w:iCs/>
        </w:rPr>
        <w:t xml:space="preserve">Понуда бр ________________ од __________________ за јавну набавку </w:t>
      </w:r>
    </w:p>
    <w:p w:rsidR="0070768E" w:rsidRDefault="0070768E" w:rsidP="0070768E">
      <w:pPr>
        <w:ind w:firstLine="720"/>
        <w:jc w:val="center"/>
        <w:rPr>
          <w:b/>
          <w:iCs/>
          <w:lang w:val="sr-Cyrl-CS"/>
        </w:rPr>
      </w:pPr>
      <w:r>
        <w:rPr>
          <w:iCs/>
          <w:lang w:val="sr-Cyrl-CS"/>
        </w:rPr>
        <w:t xml:space="preserve">добара </w:t>
      </w:r>
      <w:r>
        <w:rPr>
          <w:b/>
          <w:i/>
          <w:iCs/>
        </w:rPr>
        <w:t xml:space="preserve">– </w:t>
      </w:r>
      <w:r>
        <w:rPr>
          <w:b/>
          <w:iCs/>
          <w:lang w:val="sr-Cyrl-CS"/>
        </w:rPr>
        <w:t>Медицинска опрема за потребе Болнице, редни број 41/2015</w:t>
      </w:r>
      <w:r>
        <w:rPr>
          <w:b/>
          <w:i/>
          <w:iCs/>
          <w:lang w:val="sr-Cyrl-CS"/>
        </w:rPr>
        <w:t xml:space="preserve"> </w:t>
      </w:r>
    </w:p>
    <w:p w:rsidR="0070768E" w:rsidRDefault="0070768E" w:rsidP="0070768E">
      <w:pPr>
        <w:jc w:val="both"/>
        <w:rPr>
          <w:i/>
          <w:iCs/>
          <w:lang w:val="sr-Cyrl-CS"/>
        </w:rPr>
      </w:pPr>
    </w:p>
    <w:p w:rsidR="0070768E" w:rsidRDefault="0070768E" w:rsidP="0070768E">
      <w:pPr>
        <w:rPr>
          <w:i/>
          <w:iCs/>
          <w:lang w:val="ru-RU"/>
        </w:rPr>
      </w:pPr>
      <w:r>
        <w:rPr>
          <w:b/>
          <w:bCs/>
          <w:i/>
          <w:iCs/>
        </w:rPr>
        <w:t>1)ОПШТИ ПОДАЦИ О ПОНУЂАЧУ</w:t>
      </w:r>
    </w:p>
    <w:tbl>
      <w:tblPr>
        <w:tblW w:w="0" w:type="auto"/>
        <w:tblInd w:w="-15" w:type="dxa"/>
        <w:tblLayout w:type="fixed"/>
        <w:tblLook w:val="0000"/>
      </w:tblPr>
      <w:tblGrid>
        <w:gridCol w:w="4621"/>
        <w:gridCol w:w="4650"/>
      </w:tblGrid>
      <w:tr w:rsidR="0070768E" w:rsidTr="005E086F">
        <w:tc>
          <w:tcPr>
            <w:tcW w:w="4621" w:type="dxa"/>
            <w:tcBorders>
              <w:top w:val="single" w:sz="4" w:space="0" w:color="000000"/>
              <w:left w:val="single" w:sz="4" w:space="0" w:color="000000"/>
              <w:bottom w:val="single" w:sz="4" w:space="0" w:color="000000"/>
              <w:right w:val="nil"/>
            </w:tcBorders>
          </w:tcPr>
          <w:p w:rsidR="0070768E" w:rsidRDefault="0070768E" w:rsidP="005E086F">
            <w:pPr>
              <w:jc w:val="both"/>
              <w:rPr>
                <w:b/>
                <w:bCs/>
                <w:i/>
                <w:iCs/>
                <w:lang w:val="ru-RU"/>
              </w:rPr>
            </w:pPr>
            <w:r>
              <w:rPr>
                <w:i/>
                <w:iCs/>
                <w:lang w:val="ru-RU"/>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rPr>
                <w:b/>
                <w:bCs/>
                <w:i/>
                <w:iCs/>
                <w:lang w:val="ru-RU"/>
              </w:rPr>
            </w:pPr>
          </w:p>
          <w:p w:rsidR="0070768E" w:rsidRDefault="0070768E" w:rsidP="005E086F">
            <w:pPr>
              <w:rPr>
                <w:b/>
                <w:bCs/>
                <w:i/>
                <w:iCs/>
                <w:lang w:val="ru-RU"/>
              </w:rPr>
            </w:pPr>
          </w:p>
          <w:p w:rsidR="0070768E" w:rsidRDefault="0070768E" w:rsidP="005E086F">
            <w:pPr>
              <w:rPr>
                <w:b/>
                <w:bCs/>
                <w:i/>
                <w:iCs/>
                <w:lang w:val="ru-RU"/>
              </w:rPr>
            </w:pPr>
          </w:p>
        </w:tc>
      </w:tr>
      <w:tr w:rsidR="0070768E" w:rsidTr="005E086F">
        <w:tc>
          <w:tcPr>
            <w:tcW w:w="4621" w:type="dxa"/>
            <w:tcBorders>
              <w:top w:val="single" w:sz="4" w:space="0" w:color="000000"/>
              <w:left w:val="single" w:sz="4" w:space="0" w:color="000000"/>
              <w:bottom w:val="single" w:sz="4" w:space="0" w:color="000000"/>
              <w:right w:val="nil"/>
            </w:tcBorders>
          </w:tcPr>
          <w:p w:rsidR="0070768E" w:rsidRDefault="0070768E" w:rsidP="005E086F">
            <w:pPr>
              <w:jc w:val="both"/>
              <w:rPr>
                <w:b/>
                <w:bCs/>
                <w:i/>
                <w:iCs/>
                <w:lang w:val="ru-RU"/>
              </w:rPr>
            </w:pPr>
            <w:r>
              <w:rPr>
                <w:i/>
                <w:iCs/>
                <w:lang w:val="ru-RU"/>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rPr>
                <w:b/>
                <w:bCs/>
                <w:i/>
                <w:iCs/>
                <w:lang w:val="ru-RU"/>
              </w:rPr>
            </w:pPr>
          </w:p>
          <w:p w:rsidR="0070768E" w:rsidRDefault="0070768E" w:rsidP="005E086F">
            <w:pPr>
              <w:rPr>
                <w:b/>
                <w:bCs/>
                <w:i/>
                <w:iCs/>
                <w:lang w:val="ru-RU"/>
              </w:rPr>
            </w:pPr>
          </w:p>
          <w:p w:rsidR="0070768E" w:rsidRDefault="0070768E" w:rsidP="005E086F">
            <w:pPr>
              <w:rPr>
                <w:b/>
                <w:bCs/>
                <w:i/>
                <w:iCs/>
                <w:lang w:val="ru-RU"/>
              </w:rPr>
            </w:pPr>
          </w:p>
        </w:tc>
      </w:tr>
      <w:tr w:rsidR="0070768E" w:rsidTr="005E086F">
        <w:tc>
          <w:tcPr>
            <w:tcW w:w="4621" w:type="dxa"/>
            <w:tcBorders>
              <w:top w:val="single" w:sz="4" w:space="0" w:color="000000"/>
              <w:left w:val="single" w:sz="4" w:space="0" w:color="000000"/>
              <w:bottom w:val="single" w:sz="4" w:space="0" w:color="000000"/>
              <w:right w:val="nil"/>
            </w:tcBorders>
          </w:tcPr>
          <w:p w:rsidR="0070768E" w:rsidRDefault="0070768E" w:rsidP="005E086F">
            <w:pPr>
              <w:jc w:val="both"/>
              <w:rPr>
                <w:b/>
                <w:bCs/>
                <w:i/>
                <w:iCs/>
                <w:lang w:val="ru-RU"/>
              </w:rPr>
            </w:pPr>
            <w:r>
              <w:rPr>
                <w:i/>
                <w:iCs/>
                <w:lang w:val="ru-RU"/>
              </w:rPr>
              <w:t>Матични број понуђача:</w:t>
            </w:r>
          </w:p>
          <w:p w:rsidR="0070768E" w:rsidRDefault="0070768E" w:rsidP="005E08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rPr>
                <w:b/>
                <w:bCs/>
                <w:i/>
                <w:iCs/>
                <w:lang w:val="ru-RU"/>
              </w:rPr>
            </w:pPr>
          </w:p>
          <w:p w:rsidR="0070768E" w:rsidRDefault="0070768E" w:rsidP="005E086F">
            <w:pPr>
              <w:rPr>
                <w:b/>
                <w:bCs/>
                <w:i/>
                <w:iCs/>
                <w:lang w:val="ru-RU"/>
              </w:rPr>
            </w:pPr>
          </w:p>
          <w:p w:rsidR="0070768E" w:rsidRDefault="0070768E" w:rsidP="005E086F">
            <w:pPr>
              <w:rPr>
                <w:b/>
                <w:bCs/>
                <w:i/>
                <w:iCs/>
                <w:lang w:val="ru-RU"/>
              </w:rPr>
            </w:pPr>
          </w:p>
        </w:tc>
      </w:tr>
      <w:tr w:rsidR="0070768E" w:rsidTr="005E086F">
        <w:tc>
          <w:tcPr>
            <w:tcW w:w="4621" w:type="dxa"/>
            <w:tcBorders>
              <w:top w:val="single" w:sz="4" w:space="0" w:color="000000"/>
              <w:left w:val="single" w:sz="4" w:space="0" w:color="000000"/>
              <w:bottom w:val="single" w:sz="4" w:space="0" w:color="000000"/>
              <w:right w:val="nil"/>
            </w:tcBorders>
          </w:tcPr>
          <w:p w:rsidR="0070768E" w:rsidRDefault="0070768E" w:rsidP="005E086F">
            <w:pPr>
              <w:jc w:val="both"/>
              <w:rPr>
                <w:b/>
                <w:bCs/>
                <w:i/>
                <w:iCs/>
                <w:lang w:val="ru-RU"/>
              </w:rPr>
            </w:pPr>
            <w:r>
              <w:rPr>
                <w:i/>
                <w:iCs/>
                <w:lang w:val="ru-RU"/>
              </w:rPr>
              <w:t>Порески идентификациони број понуђача (ПИБ):</w:t>
            </w:r>
          </w:p>
          <w:p w:rsidR="0070768E" w:rsidRDefault="0070768E" w:rsidP="005E08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rPr>
                <w:b/>
                <w:bCs/>
                <w:i/>
                <w:iCs/>
                <w:lang w:val="ru-RU"/>
              </w:rPr>
            </w:pPr>
          </w:p>
        </w:tc>
      </w:tr>
      <w:tr w:rsidR="0070768E" w:rsidTr="005E086F">
        <w:tc>
          <w:tcPr>
            <w:tcW w:w="4621" w:type="dxa"/>
            <w:tcBorders>
              <w:top w:val="single" w:sz="4" w:space="0" w:color="000000"/>
              <w:left w:val="single" w:sz="4" w:space="0" w:color="000000"/>
              <w:bottom w:val="single" w:sz="4" w:space="0" w:color="000000"/>
              <w:right w:val="nil"/>
            </w:tcBorders>
          </w:tcPr>
          <w:p w:rsidR="0070768E" w:rsidRDefault="0070768E" w:rsidP="005E086F">
            <w:pPr>
              <w:jc w:val="both"/>
              <w:rPr>
                <w:b/>
                <w:bCs/>
                <w:i/>
                <w:iCs/>
              </w:rPr>
            </w:pPr>
            <w:r>
              <w:rPr>
                <w:i/>
                <w:iCs/>
              </w:rPr>
              <w:t>Име особе за контакт:</w:t>
            </w:r>
          </w:p>
          <w:p w:rsidR="0070768E" w:rsidRDefault="0070768E" w:rsidP="005E08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rPr>
                <w:b/>
                <w:bCs/>
                <w:i/>
                <w:iCs/>
              </w:rPr>
            </w:pPr>
          </w:p>
          <w:p w:rsidR="0070768E" w:rsidRDefault="0070768E" w:rsidP="005E086F">
            <w:pPr>
              <w:rPr>
                <w:b/>
                <w:bCs/>
                <w:i/>
                <w:iCs/>
              </w:rPr>
            </w:pPr>
          </w:p>
          <w:p w:rsidR="0070768E" w:rsidRDefault="0070768E" w:rsidP="005E086F">
            <w:pPr>
              <w:rPr>
                <w:b/>
                <w:bCs/>
                <w:i/>
                <w:iCs/>
              </w:rPr>
            </w:pPr>
          </w:p>
        </w:tc>
      </w:tr>
      <w:tr w:rsidR="0070768E" w:rsidTr="005E086F">
        <w:tc>
          <w:tcPr>
            <w:tcW w:w="4621" w:type="dxa"/>
            <w:tcBorders>
              <w:top w:val="single" w:sz="4" w:space="0" w:color="000000"/>
              <w:left w:val="single" w:sz="4" w:space="0" w:color="000000"/>
              <w:bottom w:val="single" w:sz="4" w:space="0" w:color="000000"/>
              <w:right w:val="nil"/>
            </w:tcBorders>
          </w:tcPr>
          <w:p w:rsidR="0070768E" w:rsidRDefault="0070768E" w:rsidP="005E086F">
            <w:pPr>
              <w:jc w:val="both"/>
              <w:rPr>
                <w:b/>
                <w:bCs/>
                <w:i/>
                <w:iCs/>
                <w:lang w:val="ru-RU"/>
              </w:rPr>
            </w:pPr>
            <w:r>
              <w:rPr>
                <w:i/>
                <w:iCs/>
                <w:lang w:val="ru-RU"/>
              </w:rPr>
              <w:t>Електронска адреса понуђача (</w:t>
            </w:r>
            <w:r>
              <w:rPr>
                <w:i/>
                <w:iCs/>
              </w:rPr>
              <w:t>е</w:t>
            </w:r>
            <w:r>
              <w:rPr>
                <w:i/>
                <w:iCs/>
                <w:lang w:val="ru-RU"/>
              </w:rPr>
              <w:t>-</w:t>
            </w:r>
            <w:r>
              <w:rPr>
                <w:i/>
                <w:iCs/>
              </w:rPr>
              <w:t>маил</w:t>
            </w:r>
            <w:r>
              <w:rPr>
                <w:i/>
                <w:iCs/>
                <w:lang w:val="ru-RU"/>
              </w:rPr>
              <w:t>):</w:t>
            </w:r>
          </w:p>
          <w:p w:rsidR="0070768E" w:rsidRDefault="0070768E" w:rsidP="005E08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rPr>
                <w:b/>
                <w:bCs/>
                <w:i/>
                <w:iCs/>
                <w:lang w:val="ru-RU"/>
              </w:rPr>
            </w:pPr>
          </w:p>
        </w:tc>
      </w:tr>
      <w:tr w:rsidR="0070768E" w:rsidTr="005E086F">
        <w:tc>
          <w:tcPr>
            <w:tcW w:w="4621" w:type="dxa"/>
            <w:tcBorders>
              <w:top w:val="single" w:sz="4" w:space="0" w:color="000000"/>
              <w:left w:val="single" w:sz="4" w:space="0" w:color="000000"/>
              <w:bottom w:val="single" w:sz="4" w:space="0" w:color="000000"/>
              <w:right w:val="nil"/>
            </w:tcBorders>
          </w:tcPr>
          <w:p w:rsidR="0070768E" w:rsidRDefault="0070768E" w:rsidP="005E086F">
            <w:pPr>
              <w:jc w:val="both"/>
              <w:rPr>
                <w:b/>
                <w:bCs/>
                <w:i/>
                <w:iCs/>
              </w:rPr>
            </w:pPr>
            <w:r>
              <w:rPr>
                <w:i/>
                <w:iCs/>
              </w:rPr>
              <w:t>Телефон:</w:t>
            </w:r>
          </w:p>
          <w:p w:rsidR="0070768E" w:rsidRDefault="0070768E" w:rsidP="005E08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rPr>
                <w:b/>
                <w:bCs/>
                <w:i/>
                <w:iCs/>
              </w:rPr>
            </w:pPr>
          </w:p>
          <w:p w:rsidR="0070768E" w:rsidRDefault="0070768E" w:rsidP="005E086F">
            <w:pPr>
              <w:rPr>
                <w:b/>
                <w:bCs/>
                <w:i/>
                <w:iCs/>
              </w:rPr>
            </w:pPr>
          </w:p>
          <w:p w:rsidR="0070768E" w:rsidRDefault="0070768E" w:rsidP="005E086F">
            <w:pPr>
              <w:rPr>
                <w:b/>
                <w:bCs/>
                <w:i/>
                <w:iCs/>
              </w:rPr>
            </w:pPr>
          </w:p>
        </w:tc>
      </w:tr>
      <w:tr w:rsidR="0070768E" w:rsidTr="005E086F">
        <w:tc>
          <w:tcPr>
            <w:tcW w:w="4621" w:type="dxa"/>
            <w:tcBorders>
              <w:top w:val="single" w:sz="4" w:space="0" w:color="000000"/>
              <w:left w:val="single" w:sz="4" w:space="0" w:color="000000"/>
              <w:bottom w:val="single" w:sz="4" w:space="0" w:color="000000"/>
              <w:right w:val="nil"/>
            </w:tcBorders>
          </w:tcPr>
          <w:p w:rsidR="0070768E" w:rsidRDefault="0070768E" w:rsidP="005E086F">
            <w:pPr>
              <w:jc w:val="both"/>
              <w:rPr>
                <w:b/>
                <w:bCs/>
                <w:i/>
                <w:iCs/>
              </w:rPr>
            </w:pPr>
            <w:r>
              <w:rPr>
                <w:i/>
                <w:iCs/>
              </w:rPr>
              <w:t>Телефакс:</w:t>
            </w:r>
          </w:p>
          <w:p w:rsidR="0070768E" w:rsidRDefault="0070768E" w:rsidP="005E08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rPr>
                <w:b/>
                <w:bCs/>
                <w:i/>
                <w:iCs/>
              </w:rPr>
            </w:pPr>
          </w:p>
          <w:p w:rsidR="0070768E" w:rsidRDefault="0070768E" w:rsidP="005E086F">
            <w:pPr>
              <w:rPr>
                <w:b/>
                <w:bCs/>
                <w:i/>
                <w:iCs/>
              </w:rPr>
            </w:pPr>
          </w:p>
          <w:p w:rsidR="0070768E" w:rsidRDefault="0070768E" w:rsidP="005E086F">
            <w:pPr>
              <w:rPr>
                <w:b/>
                <w:bCs/>
                <w:i/>
                <w:iCs/>
              </w:rPr>
            </w:pPr>
          </w:p>
        </w:tc>
      </w:tr>
      <w:tr w:rsidR="0070768E" w:rsidTr="005E086F">
        <w:tc>
          <w:tcPr>
            <w:tcW w:w="4621" w:type="dxa"/>
            <w:tcBorders>
              <w:top w:val="single" w:sz="4" w:space="0" w:color="000000"/>
              <w:left w:val="single" w:sz="4" w:space="0" w:color="000000"/>
              <w:bottom w:val="single" w:sz="4" w:space="0" w:color="000000"/>
              <w:right w:val="nil"/>
            </w:tcBorders>
          </w:tcPr>
          <w:p w:rsidR="0070768E" w:rsidRDefault="0070768E" w:rsidP="005E086F">
            <w:pPr>
              <w:jc w:val="both"/>
              <w:rPr>
                <w:b/>
                <w:bCs/>
                <w:i/>
                <w:iCs/>
                <w:lang w:val="ru-RU"/>
              </w:rPr>
            </w:pPr>
            <w:r>
              <w:rPr>
                <w:i/>
                <w:iCs/>
                <w:lang w:val="ru-RU"/>
              </w:rPr>
              <w:t>Број рачуна понуђача и назив банке:</w:t>
            </w:r>
          </w:p>
          <w:p w:rsidR="0070768E" w:rsidRDefault="0070768E" w:rsidP="005E08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rPr>
                <w:b/>
                <w:bCs/>
                <w:i/>
                <w:iCs/>
                <w:lang w:val="ru-RU"/>
              </w:rPr>
            </w:pPr>
          </w:p>
          <w:p w:rsidR="0070768E" w:rsidRDefault="0070768E" w:rsidP="005E086F">
            <w:pPr>
              <w:rPr>
                <w:b/>
                <w:bCs/>
                <w:i/>
                <w:iCs/>
                <w:lang w:val="ru-RU"/>
              </w:rPr>
            </w:pPr>
          </w:p>
          <w:p w:rsidR="0070768E" w:rsidRDefault="0070768E" w:rsidP="005E086F">
            <w:pPr>
              <w:rPr>
                <w:b/>
                <w:bCs/>
                <w:i/>
                <w:iCs/>
                <w:lang w:val="ru-RU"/>
              </w:rPr>
            </w:pPr>
          </w:p>
        </w:tc>
      </w:tr>
      <w:tr w:rsidR="0070768E" w:rsidTr="005E086F">
        <w:tc>
          <w:tcPr>
            <w:tcW w:w="4621" w:type="dxa"/>
            <w:tcBorders>
              <w:top w:val="single" w:sz="4" w:space="0" w:color="000000"/>
              <w:left w:val="single" w:sz="4" w:space="0" w:color="000000"/>
              <w:bottom w:val="single" w:sz="4" w:space="0" w:color="000000"/>
              <w:right w:val="nil"/>
            </w:tcBorders>
          </w:tcPr>
          <w:p w:rsidR="0070768E" w:rsidRDefault="0070768E" w:rsidP="005E086F">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ind w:firstLine="708"/>
              <w:rPr>
                <w:b/>
                <w:bCs/>
                <w:i/>
                <w:iCs/>
                <w:lang w:val="ru-RU"/>
              </w:rPr>
            </w:pPr>
          </w:p>
          <w:p w:rsidR="0070768E" w:rsidRDefault="0070768E" w:rsidP="005E086F">
            <w:pPr>
              <w:ind w:firstLine="708"/>
              <w:rPr>
                <w:b/>
                <w:bCs/>
                <w:i/>
                <w:iCs/>
                <w:lang w:val="ru-RU"/>
              </w:rPr>
            </w:pPr>
          </w:p>
          <w:p w:rsidR="0070768E" w:rsidRDefault="0070768E" w:rsidP="005E086F">
            <w:pPr>
              <w:ind w:firstLine="708"/>
              <w:rPr>
                <w:b/>
                <w:bCs/>
                <w:i/>
                <w:iCs/>
                <w:lang w:val="ru-RU"/>
              </w:rPr>
            </w:pPr>
          </w:p>
        </w:tc>
      </w:tr>
    </w:tbl>
    <w:p w:rsidR="0070768E" w:rsidRDefault="0070768E" w:rsidP="0070768E"/>
    <w:p w:rsidR="0070768E" w:rsidRDefault="0070768E" w:rsidP="0070768E">
      <w:pPr>
        <w:rPr>
          <w:b/>
          <w:bCs/>
          <w:i/>
          <w:iCs/>
          <w:lang w:val="sr-Cyrl-CS"/>
        </w:rPr>
      </w:pPr>
    </w:p>
    <w:p w:rsidR="0070768E" w:rsidRDefault="0070768E" w:rsidP="0070768E">
      <w:r>
        <w:rPr>
          <w:rFonts w:eastAsia="TimesNewRomanPSMT"/>
          <w:b/>
          <w:bCs/>
          <w:i/>
          <w:iCs/>
        </w:rPr>
        <w:t xml:space="preserve">2) ПОНУДУ ПОДНОСИ: </w:t>
      </w:r>
    </w:p>
    <w:tbl>
      <w:tblPr>
        <w:tblW w:w="0" w:type="auto"/>
        <w:tblInd w:w="-15" w:type="dxa"/>
        <w:tblLayout w:type="fixed"/>
        <w:tblLook w:val="0000"/>
      </w:tblPr>
      <w:tblGrid>
        <w:gridCol w:w="9272"/>
      </w:tblGrid>
      <w:tr w:rsidR="0070768E" w:rsidTr="005E086F">
        <w:tc>
          <w:tcPr>
            <w:tcW w:w="9272"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center"/>
            </w:pPr>
          </w:p>
          <w:p w:rsidR="0070768E" w:rsidRDefault="0070768E" w:rsidP="005E086F">
            <w:pPr>
              <w:jc w:val="center"/>
              <w:rPr>
                <w:rFonts w:eastAsia="TimesNewRomanPSMT"/>
                <w:b/>
                <w:bCs/>
              </w:rPr>
            </w:pPr>
            <w:r>
              <w:rPr>
                <w:rFonts w:eastAsia="TimesNewRomanPSMT"/>
                <w:b/>
                <w:bCs/>
              </w:rPr>
              <w:t xml:space="preserve">А) САМОСТАЛНО </w:t>
            </w:r>
          </w:p>
        </w:tc>
      </w:tr>
      <w:tr w:rsidR="0070768E" w:rsidTr="005E086F">
        <w:tc>
          <w:tcPr>
            <w:tcW w:w="9272"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center"/>
              <w:rPr>
                <w:rFonts w:eastAsia="TimesNewRomanPSMT"/>
                <w:b/>
                <w:bCs/>
              </w:rPr>
            </w:pPr>
          </w:p>
          <w:p w:rsidR="0070768E" w:rsidRDefault="0070768E" w:rsidP="005E086F">
            <w:pPr>
              <w:jc w:val="center"/>
              <w:rPr>
                <w:rFonts w:eastAsia="TimesNewRomanPSMT"/>
                <w:b/>
                <w:bCs/>
              </w:rPr>
            </w:pPr>
            <w:r>
              <w:rPr>
                <w:rFonts w:eastAsia="TimesNewRomanPSMT"/>
                <w:b/>
                <w:bCs/>
              </w:rPr>
              <w:t>Б) СА ПОДИЗВОЂАЧЕМ</w:t>
            </w:r>
          </w:p>
        </w:tc>
      </w:tr>
      <w:tr w:rsidR="0070768E" w:rsidTr="005E086F">
        <w:tc>
          <w:tcPr>
            <w:tcW w:w="9272"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center"/>
              <w:rPr>
                <w:rFonts w:eastAsia="TimesNewRomanPSMT"/>
                <w:b/>
                <w:bCs/>
              </w:rPr>
            </w:pPr>
          </w:p>
          <w:p w:rsidR="0070768E" w:rsidRDefault="0070768E" w:rsidP="005E086F">
            <w:pPr>
              <w:jc w:val="center"/>
              <w:rPr>
                <w:b/>
                <w:i/>
                <w:iCs/>
                <w:lang w:val="ru-RU"/>
              </w:rPr>
            </w:pPr>
            <w:r>
              <w:rPr>
                <w:rFonts w:eastAsia="TimesNewRomanPSMT"/>
                <w:b/>
                <w:bCs/>
              </w:rPr>
              <w:t>В) КАО ЗАЈЕДНИЧКУ ПОНУДУ</w:t>
            </w:r>
          </w:p>
        </w:tc>
      </w:tr>
    </w:tbl>
    <w:p w:rsidR="0070768E" w:rsidRDefault="0070768E" w:rsidP="0070768E">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70768E" w:rsidRDefault="0070768E" w:rsidP="0070768E">
      <w:pPr>
        <w:jc w:val="both"/>
        <w:rPr>
          <w:rFonts w:eastAsia="TimesNewRomanPSMT"/>
          <w:b/>
          <w:bCs/>
          <w:i/>
          <w:lang w:val="sr-Cyrl-CS"/>
        </w:rPr>
      </w:pPr>
    </w:p>
    <w:p w:rsidR="0070768E" w:rsidRDefault="0070768E" w:rsidP="0070768E">
      <w:pPr>
        <w:jc w:val="both"/>
        <w:rPr>
          <w:rFonts w:eastAsia="TimesNewRomanPSMT"/>
          <w:b/>
          <w:bCs/>
          <w:i/>
          <w:lang w:val="sr-Cyrl-CS"/>
        </w:rPr>
      </w:pPr>
    </w:p>
    <w:p w:rsidR="0070768E" w:rsidRDefault="0070768E" w:rsidP="0070768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0768E" w:rsidRDefault="0070768E" w:rsidP="0070768E">
      <w:pPr>
        <w:jc w:val="both"/>
      </w:pPr>
      <w:r>
        <w:rPr>
          <w:rFonts w:eastAsia="TimesNewRomanPSMT"/>
          <w:b/>
          <w:bCs/>
          <w:i/>
        </w:rPr>
        <w:tab/>
      </w:r>
    </w:p>
    <w:tbl>
      <w:tblPr>
        <w:tblW w:w="0" w:type="auto"/>
        <w:tblInd w:w="-15" w:type="dxa"/>
        <w:tblLayout w:type="fixed"/>
        <w:tblLook w:val="0000"/>
      </w:tblPr>
      <w:tblGrid>
        <w:gridCol w:w="465"/>
        <w:gridCol w:w="4219"/>
        <w:gridCol w:w="4588"/>
      </w:tblGrid>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pPr>
          </w:p>
          <w:p w:rsidR="0070768E" w:rsidRDefault="0070768E" w:rsidP="005E086F">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lang w:val="ru-RU"/>
              </w:rPr>
            </w:pPr>
          </w:p>
          <w:p w:rsidR="0070768E" w:rsidRDefault="0070768E" w:rsidP="005E086F">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lang w:val="ru-RU"/>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lang w:val="ru-RU"/>
              </w:rPr>
            </w:pPr>
          </w:p>
          <w:p w:rsidR="0070768E" w:rsidRDefault="0070768E" w:rsidP="005E086F">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lang w:val="ru-RU"/>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lang w:val="ru-RU"/>
              </w:rPr>
            </w:pPr>
          </w:p>
          <w:p w:rsidR="0070768E" w:rsidRDefault="0070768E" w:rsidP="005E086F">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lang w:val="ru-RU"/>
              </w:rPr>
            </w:pPr>
          </w:p>
          <w:p w:rsidR="0070768E" w:rsidRDefault="0070768E" w:rsidP="005E086F">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lang w:val="ru-RU"/>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lang w:val="ru-RU"/>
              </w:rPr>
            </w:pPr>
          </w:p>
          <w:p w:rsidR="0070768E" w:rsidRDefault="0070768E" w:rsidP="005E086F">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lang w:val="ru-RU"/>
              </w:rPr>
            </w:pPr>
          </w:p>
        </w:tc>
      </w:tr>
    </w:tbl>
    <w:p w:rsidR="0070768E" w:rsidRDefault="0070768E" w:rsidP="0070768E">
      <w:pPr>
        <w:jc w:val="both"/>
        <w:rPr>
          <w:b/>
          <w:bCs/>
          <w:i/>
          <w:iCs/>
          <w:sz w:val="20"/>
          <w:szCs w:val="20"/>
          <w:u w:val="single"/>
          <w:lang w:val="ru-RU"/>
        </w:rPr>
      </w:pPr>
    </w:p>
    <w:p w:rsidR="0070768E" w:rsidRDefault="0070768E" w:rsidP="0070768E">
      <w:pPr>
        <w:jc w:val="both"/>
        <w:rPr>
          <w:i/>
          <w:iCs/>
          <w:sz w:val="20"/>
          <w:szCs w:val="20"/>
          <w:lang w:val="ru-RU"/>
        </w:rPr>
      </w:pPr>
      <w:r>
        <w:rPr>
          <w:b/>
          <w:bCs/>
          <w:i/>
          <w:iCs/>
          <w:sz w:val="20"/>
          <w:szCs w:val="20"/>
          <w:u w:val="single"/>
          <w:lang w:val="ru-RU"/>
        </w:rPr>
        <w:t>Напомена:</w:t>
      </w:r>
      <w:r>
        <w:rPr>
          <w:b/>
          <w:bCs/>
          <w:i/>
          <w:iCs/>
          <w:sz w:val="20"/>
          <w:szCs w:val="20"/>
          <w:lang w:val="ru-RU"/>
        </w:rPr>
        <w:t xml:space="preserve"> </w:t>
      </w:r>
    </w:p>
    <w:p w:rsidR="0070768E" w:rsidRDefault="0070768E" w:rsidP="0070768E">
      <w:pPr>
        <w:jc w:val="both"/>
        <w:rPr>
          <w:rFonts w:eastAsia="TimesNewRomanPSMT"/>
          <w:b/>
          <w:bCs/>
          <w:sz w:val="20"/>
          <w:szCs w:val="20"/>
          <w:lang w:val="ru-RU"/>
        </w:rPr>
      </w:pPr>
      <w:r>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768E" w:rsidRDefault="0070768E" w:rsidP="0070768E">
      <w:pPr>
        <w:jc w:val="both"/>
        <w:rPr>
          <w:rFonts w:eastAsia="TimesNewRomanPSMT"/>
          <w:b/>
          <w:bCs/>
          <w:lang w:val="ru-RU"/>
        </w:rPr>
      </w:pPr>
    </w:p>
    <w:p w:rsidR="0070768E" w:rsidRDefault="0070768E" w:rsidP="0070768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0768E" w:rsidRPr="00FC76FE" w:rsidRDefault="0070768E" w:rsidP="0070768E">
      <w:pPr>
        <w:jc w:val="both"/>
        <w:rPr>
          <w:rFonts w:eastAsia="TimesNewRomanPSMT"/>
          <w:b/>
          <w:bCs/>
          <w:i/>
          <w:lang w:val="ru-RU"/>
        </w:rPr>
      </w:pPr>
      <w:r>
        <w:rPr>
          <w:rFonts w:eastAsia="TimesNewRomanPSMT"/>
          <w:b/>
          <w:bCs/>
          <w:i/>
          <w:lang w:val="ru-RU"/>
        </w:rPr>
        <w:tab/>
      </w:r>
    </w:p>
    <w:tbl>
      <w:tblPr>
        <w:tblW w:w="0" w:type="auto"/>
        <w:tblInd w:w="-15" w:type="dxa"/>
        <w:tblLayout w:type="fixed"/>
        <w:tblLook w:val="0000"/>
      </w:tblPr>
      <w:tblGrid>
        <w:gridCol w:w="465"/>
        <w:gridCol w:w="4219"/>
        <w:gridCol w:w="4588"/>
      </w:tblGrid>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pPr>
          </w:p>
          <w:p w:rsidR="0070768E" w:rsidRDefault="0070768E" w:rsidP="005E086F">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lang w:val="ru-RU"/>
              </w:rPr>
            </w:pPr>
          </w:p>
          <w:p w:rsidR="0070768E" w:rsidRDefault="0070768E" w:rsidP="005E086F">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lang w:val="ru-RU"/>
              </w:rPr>
            </w:pPr>
          </w:p>
        </w:tc>
      </w:tr>
      <w:tr w:rsidR="0070768E" w:rsidTr="005E086F">
        <w:trPr>
          <w:trHeight w:val="257"/>
        </w:trPr>
        <w:tc>
          <w:tcPr>
            <w:tcW w:w="465" w:type="dxa"/>
            <w:tcBorders>
              <w:top w:val="single" w:sz="4" w:space="0" w:color="000000"/>
              <w:left w:val="single" w:sz="4" w:space="0" w:color="000000"/>
              <w:bottom w:val="single" w:sz="4" w:space="0" w:color="000000"/>
              <w:right w:val="nil"/>
            </w:tcBorders>
          </w:tcPr>
          <w:p w:rsidR="0070768E" w:rsidRDefault="0070768E" w:rsidP="005E086F">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Pr="00483DDA" w:rsidRDefault="0070768E" w:rsidP="005E086F">
            <w:pPr>
              <w:jc w:val="both"/>
              <w:rPr>
                <w:rFonts w:eastAsia="TimesNewRomanPSMT"/>
                <w:bCs/>
                <w:i/>
                <w:lang/>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Pr="00483DDA" w:rsidRDefault="0070768E" w:rsidP="005E086F">
            <w:pPr>
              <w:jc w:val="both"/>
              <w:rPr>
                <w:rFonts w:eastAsia="TimesNewRomanPSMT"/>
                <w:bCs/>
                <w:i/>
                <w:lang/>
              </w:rPr>
            </w:pPr>
          </w:p>
        </w:tc>
        <w:tc>
          <w:tcPr>
            <w:tcW w:w="4219" w:type="dxa"/>
            <w:tcBorders>
              <w:top w:val="single" w:sz="4" w:space="0" w:color="000000"/>
              <w:left w:val="single" w:sz="4" w:space="0" w:color="000000"/>
              <w:bottom w:val="single" w:sz="4" w:space="0" w:color="000000"/>
              <w:right w:val="nil"/>
            </w:tcBorders>
          </w:tcPr>
          <w:p w:rsidR="0070768E" w:rsidRPr="00483DDA" w:rsidRDefault="0070768E" w:rsidP="005E086F">
            <w:pPr>
              <w:jc w:val="both"/>
              <w:rPr>
                <w:rFonts w:eastAsia="TimesNewRomanPSMT"/>
                <w:bCs/>
                <w:i/>
                <w:lang w:val="sr-Cyrl-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0768E" w:rsidRDefault="0070768E" w:rsidP="005E086F">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lang w:val="ru-RU"/>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Pr="00483DDA" w:rsidRDefault="0070768E" w:rsidP="005E086F">
            <w:pPr>
              <w:jc w:val="both"/>
              <w:rPr>
                <w:rFonts w:eastAsia="TimesNewRomanPSMT"/>
                <w:bCs/>
                <w:i/>
                <w:lang/>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jc w:val="both"/>
              <w:rPr>
                <w:rFonts w:eastAsia="TimesNewRomanPSMT"/>
                <w:b/>
                <w:bCs/>
              </w:rPr>
            </w:pPr>
            <w:r>
              <w:rPr>
                <w:rFonts w:eastAsia="TimesNewRomanPSMT"/>
                <w:bCs/>
                <w:i/>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r w:rsidR="0070768E" w:rsidTr="005E086F">
        <w:tc>
          <w:tcPr>
            <w:tcW w:w="4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i/>
              </w:rPr>
            </w:pPr>
          </w:p>
          <w:p w:rsidR="0070768E" w:rsidRDefault="0070768E" w:rsidP="005E086F">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
                <w:bCs/>
              </w:rPr>
            </w:pPr>
          </w:p>
        </w:tc>
      </w:tr>
    </w:tbl>
    <w:p w:rsidR="0070768E" w:rsidRPr="00483DDA" w:rsidRDefault="0070768E" w:rsidP="0070768E">
      <w:pPr>
        <w:jc w:val="both"/>
        <w:rPr>
          <w:b/>
          <w:bCs/>
          <w:i/>
          <w:iCs/>
          <w:u w:val="single"/>
          <w:lang/>
        </w:rPr>
      </w:pPr>
    </w:p>
    <w:p w:rsidR="0070768E" w:rsidRDefault="0070768E" w:rsidP="0070768E">
      <w:pPr>
        <w:jc w:val="both"/>
        <w:rPr>
          <w:i/>
          <w:iCs/>
          <w:sz w:val="20"/>
          <w:szCs w:val="20"/>
          <w:lang w:val="ru-RU"/>
        </w:rPr>
      </w:pPr>
      <w:r>
        <w:rPr>
          <w:b/>
          <w:bCs/>
          <w:i/>
          <w:iCs/>
          <w:sz w:val="20"/>
          <w:szCs w:val="20"/>
          <w:u w:val="single"/>
        </w:rPr>
        <w:t>Напомена:</w:t>
      </w:r>
      <w:r>
        <w:rPr>
          <w:b/>
          <w:bCs/>
          <w:i/>
          <w:iCs/>
          <w:sz w:val="20"/>
          <w:szCs w:val="20"/>
        </w:rPr>
        <w:t xml:space="preserve"> </w:t>
      </w:r>
    </w:p>
    <w:p w:rsidR="0070768E" w:rsidRDefault="0070768E" w:rsidP="0070768E">
      <w:pPr>
        <w:jc w:val="both"/>
        <w:rPr>
          <w:b/>
          <w:bCs/>
          <w:i/>
          <w:iCs/>
          <w:sz w:val="20"/>
          <w:szCs w:val="20"/>
          <w:lang w:val="ru-RU"/>
        </w:rPr>
      </w:pPr>
      <w:r>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0768E" w:rsidRPr="00FC76FE" w:rsidRDefault="0070768E" w:rsidP="0070768E">
      <w:pPr>
        <w:jc w:val="both"/>
        <w:rPr>
          <w:rFonts w:eastAsia="TimesNewRomanPSMT"/>
          <w:b/>
          <w:bCs/>
          <w:lang w:val="sr-Cyrl-CS"/>
        </w:rPr>
      </w:pPr>
    </w:p>
    <w:p w:rsidR="0070768E" w:rsidRDefault="0070768E" w:rsidP="0070768E">
      <w:pPr>
        <w:ind w:left="2160" w:firstLine="720"/>
        <w:rPr>
          <w:rFonts w:eastAsia="TimesNewRomanPSMT"/>
          <w:b/>
          <w:bCs/>
          <w:lang w:val="sr-Cyrl-CS"/>
        </w:rPr>
      </w:pPr>
      <w:r>
        <w:rPr>
          <w:rFonts w:eastAsia="TimesNewRomanPSMT"/>
          <w:b/>
          <w:bCs/>
          <w:lang w:val="sr-Cyrl-CS"/>
        </w:rPr>
        <w:t xml:space="preserve">     </w:t>
      </w:r>
      <w:r>
        <w:rPr>
          <w:rFonts w:eastAsia="TimesNewRomanPSMT"/>
          <w:b/>
          <w:bCs/>
        </w:rPr>
        <w:t>ПРЕДМЕТ НАБАВКЕ</w:t>
      </w:r>
      <w:r>
        <w:rPr>
          <w:rFonts w:eastAsia="TimesNewRomanPSMT"/>
          <w:b/>
          <w:bCs/>
          <w:lang w:val="sr-Cyrl-CS"/>
        </w:rPr>
        <w:t>:</w:t>
      </w:r>
    </w:p>
    <w:p w:rsidR="0070768E" w:rsidRDefault="0070768E" w:rsidP="0070768E">
      <w:pPr>
        <w:ind w:left="2160" w:firstLine="720"/>
        <w:rPr>
          <w:rFonts w:eastAsia="TimesNewRomanPSMT"/>
          <w:b/>
          <w:bCs/>
          <w:lang w:val="sr-Cyrl-CS"/>
        </w:rPr>
      </w:pPr>
    </w:p>
    <w:p w:rsidR="0070768E" w:rsidRPr="00DB766C" w:rsidRDefault="0070768E" w:rsidP="0070768E">
      <w:pPr>
        <w:jc w:val="center"/>
        <w:rPr>
          <w:b/>
          <w:lang w:val="sr-Cyrl-CS"/>
        </w:rPr>
      </w:pPr>
      <w:r>
        <w:rPr>
          <w:b/>
          <w:lang/>
        </w:rPr>
        <w:t>Па</w:t>
      </w:r>
      <w:r w:rsidRPr="00DB766C">
        <w:rPr>
          <w:b/>
          <w:lang w:val="sv-SE"/>
        </w:rPr>
        <w:t xml:space="preserve">ртија 1) </w:t>
      </w:r>
      <w:r w:rsidRPr="00DB766C">
        <w:rPr>
          <w:b/>
          <w:lang w:val="sr-Cyrl-CS"/>
        </w:rPr>
        <w:t>Инвалидска колица за одрасле</w:t>
      </w:r>
    </w:p>
    <w:tbl>
      <w:tblPr>
        <w:tblW w:w="11314"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51"/>
        <w:gridCol w:w="850"/>
        <w:gridCol w:w="709"/>
        <w:gridCol w:w="1276"/>
        <w:gridCol w:w="1417"/>
        <w:gridCol w:w="1701"/>
        <w:gridCol w:w="1701"/>
      </w:tblGrid>
      <w:tr w:rsidR="0070768E" w:rsidRPr="00EA1362" w:rsidTr="005E086F">
        <w:tblPrEx>
          <w:tblCellMar>
            <w:top w:w="0" w:type="dxa"/>
            <w:bottom w:w="0" w:type="dxa"/>
          </w:tblCellMar>
        </w:tblPrEx>
        <w:trPr>
          <w:trHeight w:val="297"/>
        </w:trPr>
        <w:tc>
          <w:tcPr>
            <w:tcW w:w="709" w:type="dxa"/>
          </w:tcPr>
          <w:p w:rsidR="0070768E" w:rsidRPr="00C426BA" w:rsidRDefault="0070768E" w:rsidP="005E086F">
            <w:pPr>
              <w:jc w:val="center"/>
              <w:rPr>
                <w:lang w:val="sr-Cyrl-CS"/>
              </w:rPr>
            </w:pPr>
          </w:p>
          <w:p w:rsidR="0070768E" w:rsidRPr="000759FF" w:rsidRDefault="0070768E" w:rsidP="005E086F">
            <w:pPr>
              <w:jc w:val="center"/>
            </w:pPr>
            <w:r>
              <w:t>Р</w:t>
            </w:r>
            <w:r w:rsidRPr="000759FF">
              <w:t>.</w:t>
            </w:r>
            <w:r>
              <w:t>бр</w:t>
            </w:r>
          </w:p>
        </w:tc>
        <w:tc>
          <w:tcPr>
            <w:tcW w:w="2951" w:type="dxa"/>
          </w:tcPr>
          <w:p w:rsidR="0070768E" w:rsidRPr="000759FF" w:rsidRDefault="0070768E" w:rsidP="005E086F">
            <w:pPr>
              <w:jc w:val="center"/>
              <w:rPr>
                <w:sz w:val="22"/>
              </w:rPr>
            </w:pPr>
          </w:p>
          <w:p w:rsidR="0070768E" w:rsidRPr="000759FF" w:rsidRDefault="0070768E" w:rsidP="005E086F">
            <w:pPr>
              <w:jc w:val="center"/>
              <w:rPr>
                <w:sz w:val="22"/>
              </w:rPr>
            </w:pPr>
            <w:r>
              <w:rPr>
                <w:sz w:val="22"/>
              </w:rPr>
              <w:t>НАЗИВ</w:t>
            </w:r>
          </w:p>
        </w:tc>
        <w:tc>
          <w:tcPr>
            <w:tcW w:w="850" w:type="dxa"/>
          </w:tcPr>
          <w:p w:rsidR="0070768E" w:rsidRPr="00483DDA" w:rsidRDefault="0070768E" w:rsidP="005E086F">
            <w:pPr>
              <w:jc w:val="center"/>
              <w:rPr>
                <w:sz w:val="20"/>
                <w:szCs w:val="20"/>
                <w:lang/>
              </w:rPr>
            </w:pPr>
            <w:r w:rsidRPr="00483DDA">
              <w:rPr>
                <w:sz w:val="20"/>
                <w:szCs w:val="20"/>
                <w:lang w:val="fr-FR"/>
              </w:rPr>
              <w:t>Јед</w:t>
            </w:r>
            <w:r w:rsidRPr="00483DDA">
              <w:rPr>
                <w:sz w:val="20"/>
                <w:szCs w:val="20"/>
                <w:lang/>
              </w:rPr>
              <w:t>.</w:t>
            </w:r>
          </w:p>
          <w:p w:rsidR="0070768E" w:rsidRPr="00483DDA" w:rsidRDefault="0070768E" w:rsidP="005E086F">
            <w:pPr>
              <w:jc w:val="center"/>
              <w:rPr>
                <w:sz w:val="20"/>
                <w:szCs w:val="20"/>
                <w:lang w:val="fr-FR"/>
              </w:rPr>
            </w:pPr>
            <w:r w:rsidRPr="00483DDA">
              <w:rPr>
                <w:sz w:val="20"/>
                <w:szCs w:val="20"/>
                <w:lang w:val="fr-FR"/>
              </w:rPr>
              <w:t xml:space="preserve"> мере</w:t>
            </w:r>
          </w:p>
        </w:tc>
        <w:tc>
          <w:tcPr>
            <w:tcW w:w="709" w:type="dxa"/>
          </w:tcPr>
          <w:p w:rsidR="0070768E" w:rsidRPr="00483DDA" w:rsidRDefault="0070768E" w:rsidP="005E086F">
            <w:pPr>
              <w:jc w:val="center"/>
              <w:rPr>
                <w:sz w:val="20"/>
                <w:szCs w:val="20"/>
                <w:lang/>
              </w:rPr>
            </w:pPr>
            <w:r w:rsidRPr="00483DDA">
              <w:rPr>
                <w:sz w:val="20"/>
                <w:szCs w:val="20"/>
                <w:lang w:val="fr-FR"/>
              </w:rPr>
              <w:t>Кол</w:t>
            </w:r>
            <w:r w:rsidRPr="00483DDA">
              <w:rPr>
                <w:sz w:val="20"/>
                <w:szCs w:val="20"/>
                <w:lang/>
              </w:rPr>
              <w:t>и</w:t>
            </w:r>
          </w:p>
          <w:p w:rsidR="0070768E" w:rsidRPr="00483DDA" w:rsidRDefault="0070768E" w:rsidP="005E086F">
            <w:pPr>
              <w:jc w:val="center"/>
              <w:rPr>
                <w:sz w:val="20"/>
                <w:szCs w:val="20"/>
                <w:lang/>
              </w:rPr>
            </w:pPr>
            <w:r w:rsidRPr="00483DDA">
              <w:rPr>
                <w:sz w:val="20"/>
                <w:szCs w:val="20"/>
                <w:lang/>
              </w:rPr>
              <w:t>чина</w:t>
            </w:r>
          </w:p>
        </w:tc>
        <w:tc>
          <w:tcPr>
            <w:tcW w:w="1276" w:type="dxa"/>
          </w:tcPr>
          <w:p w:rsidR="0070768E" w:rsidRPr="00483DDA" w:rsidRDefault="0070768E" w:rsidP="005E086F">
            <w:pPr>
              <w:jc w:val="center"/>
              <w:rPr>
                <w:sz w:val="20"/>
                <w:szCs w:val="20"/>
                <w:lang/>
              </w:rPr>
            </w:pPr>
            <w:r w:rsidRPr="00483DDA">
              <w:rPr>
                <w:sz w:val="20"/>
                <w:szCs w:val="20"/>
                <w:lang/>
              </w:rPr>
              <w:t>Прои</w:t>
            </w:r>
          </w:p>
          <w:p w:rsidR="0070768E" w:rsidRPr="00483DDA" w:rsidRDefault="0070768E" w:rsidP="005E086F">
            <w:pPr>
              <w:jc w:val="center"/>
              <w:rPr>
                <w:sz w:val="20"/>
                <w:szCs w:val="20"/>
                <w:lang/>
              </w:rPr>
            </w:pPr>
            <w:r w:rsidRPr="00483DDA">
              <w:rPr>
                <w:sz w:val="20"/>
                <w:szCs w:val="20"/>
                <w:lang/>
              </w:rPr>
              <w:t>звођач</w:t>
            </w:r>
          </w:p>
        </w:tc>
        <w:tc>
          <w:tcPr>
            <w:tcW w:w="1417" w:type="dxa"/>
          </w:tcPr>
          <w:p w:rsidR="0070768E" w:rsidRPr="00483DDA" w:rsidRDefault="0070768E" w:rsidP="005E086F">
            <w:pPr>
              <w:jc w:val="center"/>
              <w:rPr>
                <w:sz w:val="20"/>
                <w:szCs w:val="20"/>
                <w:lang/>
              </w:rPr>
            </w:pPr>
            <w:r w:rsidRPr="00483DDA">
              <w:rPr>
                <w:sz w:val="20"/>
                <w:szCs w:val="20"/>
                <w:lang/>
              </w:rPr>
              <w:t>Назив/ознака понуђеног производа</w:t>
            </w:r>
          </w:p>
        </w:tc>
        <w:tc>
          <w:tcPr>
            <w:tcW w:w="1701" w:type="dxa"/>
          </w:tcPr>
          <w:p w:rsidR="0070768E" w:rsidRPr="00483DDA" w:rsidRDefault="0070768E" w:rsidP="005E086F">
            <w:pPr>
              <w:jc w:val="center"/>
              <w:rPr>
                <w:sz w:val="20"/>
                <w:szCs w:val="20"/>
                <w:lang/>
              </w:rPr>
            </w:pPr>
            <w:r w:rsidRPr="00483DDA">
              <w:rPr>
                <w:sz w:val="20"/>
                <w:szCs w:val="20"/>
                <w:lang/>
              </w:rPr>
              <w:t>Јединична цена без ПДВ-а</w:t>
            </w:r>
          </w:p>
        </w:tc>
        <w:tc>
          <w:tcPr>
            <w:tcW w:w="1701" w:type="dxa"/>
          </w:tcPr>
          <w:p w:rsidR="0070768E" w:rsidRPr="00483DDA" w:rsidRDefault="0070768E" w:rsidP="005E086F">
            <w:pPr>
              <w:jc w:val="center"/>
              <w:rPr>
                <w:sz w:val="20"/>
                <w:szCs w:val="20"/>
                <w:lang/>
              </w:rPr>
            </w:pPr>
            <w:r w:rsidRPr="00483DDA">
              <w:rPr>
                <w:sz w:val="20"/>
                <w:szCs w:val="20"/>
                <w:lang/>
              </w:rPr>
              <w:t>Јединична цена са ПДВ-ом</w:t>
            </w:r>
          </w:p>
        </w:tc>
      </w:tr>
      <w:tr w:rsidR="0070768E" w:rsidRPr="005E539F" w:rsidTr="005E086F">
        <w:tblPrEx>
          <w:tblCellMar>
            <w:top w:w="0" w:type="dxa"/>
            <w:bottom w:w="0" w:type="dxa"/>
          </w:tblCellMar>
        </w:tblPrEx>
        <w:trPr>
          <w:trHeight w:val="83"/>
        </w:trPr>
        <w:tc>
          <w:tcPr>
            <w:tcW w:w="709" w:type="dxa"/>
          </w:tcPr>
          <w:p w:rsidR="0070768E" w:rsidRPr="005E539F" w:rsidRDefault="0070768E" w:rsidP="005E086F">
            <w:pPr>
              <w:jc w:val="center"/>
            </w:pPr>
            <w:r w:rsidRPr="005E539F">
              <w:t>1.</w:t>
            </w:r>
          </w:p>
        </w:tc>
        <w:tc>
          <w:tcPr>
            <w:tcW w:w="2951" w:type="dxa"/>
          </w:tcPr>
          <w:p w:rsidR="0070768E" w:rsidRPr="005E539F" w:rsidRDefault="0070768E" w:rsidP="005E086F">
            <w:pPr>
              <w:jc w:val="center"/>
              <w:rPr>
                <w:sz w:val="22"/>
              </w:rPr>
            </w:pPr>
            <w:r w:rsidRPr="005E539F">
              <w:rPr>
                <w:sz w:val="22"/>
              </w:rPr>
              <w:t>2.</w:t>
            </w:r>
          </w:p>
        </w:tc>
        <w:tc>
          <w:tcPr>
            <w:tcW w:w="850" w:type="dxa"/>
          </w:tcPr>
          <w:p w:rsidR="0070768E" w:rsidRPr="005E539F" w:rsidRDefault="0070768E" w:rsidP="005E086F">
            <w:pPr>
              <w:jc w:val="center"/>
              <w:rPr>
                <w:sz w:val="22"/>
                <w:lang w:val="fr-FR"/>
              </w:rPr>
            </w:pPr>
            <w:r w:rsidRPr="005E539F">
              <w:rPr>
                <w:sz w:val="22"/>
                <w:lang w:val="fr-FR"/>
              </w:rPr>
              <w:t>3.</w:t>
            </w:r>
          </w:p>
        </w:tc>
        <w:tc>
          <w:tcPr>
            <w:tcW w:w="709" w:type="dxa"/>
          </w:tcPr>
          <w:p w:rsidR="0070768E" w:rsidRPr="005E539F" w:rsidRDefault="0070768E" w:rsidP="005E086F">
            <w:pPr>
              <w:jc w:val="center"/>
              <w:rPr>
                <w:sz w:val="22"/>
                <w:lang w:val="fr-FR"/>
              </w:rPr>
            </w:pPr>
            <w:r w:rsidRPr="005E539F">
              <w:rPr>
                <w:sz w:val="22"/>
                <w:lang w:val="fr-FR"/>
              </w:rPr>
              <w:t>4.</w:t>
            </w:r>
          </w:p>
        </w:tc>
        <w:tc>
          <w:tcPr>
            <w:tcW w:w="1276" w:type="dxa"/>
          </w:tcPr>
          <w:p w:rsidR="0070768E" w:rsidRPr="005E539F" w:rsidRDefault="0070768E" w:rsidP="005E086F">
            <w:pPr>
              <w:jc w:val="center"/>
              <w:rPr>
                <w:sz w:val="22"/>
                <w:lang w:val="fr-FR"/>
              </w:rPr>
            </w:pPr>
            <w:r>
              <w:rPr>
                <w:sz w:val="22"/>
                <w:lang/>
              </w:rPr>
              <w:t>5</w:t>
            </w:r>
            <w:r w:rsidRPr="005E539F">
              <w:rPr>
                <w:sz w:val="22"/>
                <w:lang w:val="fr-FR"/>
              </w:rPr>
              <w:t>.</w:t>
            </w:r>
          </w:p>
        </w:tc>
        <w:tc>
          <w:tcPr>
            <w:tcW w:w="1417" w:type="dxa"/>
          </w:tcPr>
          <w:p w:rsidR="0070768E" w:rsidRPr="005E539F" w:rsidRDefault="0070768E" w:rsidP="005E086F">
            <w:pPr>
              <w:jc w:val="center"/>
              <w:rPr>
                <w:sz w:val="22"/>
                <w:lang w:val="fr-FR"/>
              </w:rPr>
            </w:pPr>
            <w:r>
              <w:rPr>
                <w:sz w:val="22"/>
                <w:lang/>
              </w:rPr>
              <w:t>6</w:t>
            </w:r>
            <w:r w:rsidRPr="005E539F">
              <w:rPr>
                <w:sz w:val="22"/>
                <w:lang w:val="fr-FR"/>
              </w:rPr>
              <w:t>.</w:t>
            </w:r>
          </w:p>
        </w:tc>
        <w:tc>
          <w:tcPr>
            <w:tcW w:w="1701" w:type="dxa"/>
          </w:tcPr>
          <w:p w:rsidR="0070768E" w:rsidRPr="005E539F" w:rsidRDefault="0070768E" w:rsidP="005E086F">
            <w:pPr>
              <w:jc w:val="center"/>
              <w:rPr>
                <w:sz w:val="22"/>
                <w:lang w:val="fr-FR"/>
              </w:rPr>
            </w:pPr>
            <w:r>
              <w:rPr>
                <w:sz w:val="22"/>
                <w:lang/>
              </w:rPr>
              <w:t>7</w:t>
            </w:r>
            <w:r w:rsidRPr="005E539F">
              <w:rPr>
                <w:sz w:val="22"/>
                <w:lang w:val="fr-FR"/>
              </w:rPr>
              <w:t>.</w:t>
            </w:r>
          </w:p>
        </w:tc>
        <w:tc>
          <w:tcPr>
            <w:tcW w:w="1701" w:type="dxa"/>
          </w:tcPr>
          <w:p w:rsidR="0070768E" w:rsidRPr="005E539F" w:rsidRDefault="0070768E" w:rsidP="005E086F">
            <w:pPr>
              <w:jc w:val="center"/>
              <w:rPr>
                <w:sz w:val="22"/>
                <w:lang w:val="fr-FR"/>
              </w:rPr>
            </w:pPr>
            <w:r>
              <w:rPr>
                <w:sz w:val="22"/>
                <w:lang/>
              </w:rPr>
              <w:t>8</w:t>
            </w:r>
            <w:r w:rsidRPr="005E539F">
              <w:rPr>
                <w:sz w:val="22"/>
                <w:lang w:val="fr-FR"/>
              </w:rPr>
              <w:t>.</w:t>
            </w:r>
          </w:p>
        </w:tc>
      </w:tr>
      <w:tr w:rsidR="0070768E" w:rsidRPr="000759FF" w:rsidTr="005E086F">
        <w:tblPrEx>
          <w:tblCellMar>
            <w:top w:w="0" w:type="dxa"/>
            <w:bottom w:w="0" w:type="dxa"/>
          </w:tblCellMar>
        </w:tblPrEx>
        <w:trPr>
          <w:trHeight w:val="302"/>
        </w:trPr>
        <w:tc>
          <w:tcPr>
            <w:tcW w:w="709" w:type="dxa"/>
          </w:tcPr>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Pr="000759FF" w:rsidRDefault="0070768E" w:rsidP="005E086F">
            <w:pPr>
              <w:jc w:val="center"/>
              <w:rPr>
                <w:sz w:val="22"/>
                <w:szCs w:val="22"/>
                <w:lang w:val="sr-Latn-CS"/>
              </w:rPr>
            </w:pPr>
            <w:r w:rsidRPr="000759FF">
              <w:rPr>
                <w:sz w:val="22"/>
                <w:szCs w:val="22"/>
                <w:lang w:val="sr-Latn-CS"/>
              </w:rPr>
              <w:t>1.</w:t>
            </w:r>
          </w:p>
        </w:tc>
        <w:tc>
          <w:tcPr>
            <w:tcW w:w="2951" w:type="dxa"/>
          </w:tcPr>
          <w:p w:rsidR="0070768E" w:rsidRPr="0031081E" w:rsidRDefault="0070768E" w:rsidP="005E086F">
            <w:pPr>
              <w:jc w:val="both"/>
              <w:rPr>
                <w:sz w:val="20"/>
                <w:szCs w:val="20"/>
                <w:lang w:val="sr-Cyrl-CS"/>
              </w:rPr>
            </w:pPr>
            <w:r w:rsidRPr="0031081E">
              <w:rPr>
                <w:sz w:val="20"/>
                <w:szCs w:val="20"/>
                <w:lang w:val="sr-Cyrl-CS"/>
              </w:rPr>
              <w:t>Инвалидска колица механичка - класичног дизајна, склопива.</w:t>
            </w:r>
          </w:p>
          <w:p w:rsidR="0070768E" w:rsidRPr="0031081E" w:rsidRDefault="0070768E" w:rsidP="005E086F">
            <w:pPr>
              <w:jc w:val="both"/>
              <w:rPr>
                <w:sz w:val="20"/>
                <w:szCs w:val="20"/>
                <w:lang w:val="sr-Cyrl-CS"/>
              </w:rPr>
            </w:pPr>
            <w:r w:rsidRPr="0031081E">
              <w:rPr>
                <w:sz w:val="20"/>
                <w:szCs w:val="20"/>
                <w:lang w:val="sr-Cyrl-CS"/>
              </w:rPr>
              <w:t>Наслони за руке и ноге фиксирани, или са могућношћу склапања или измештања.</w:t>
            </w:r>
          </w:p>
          <w:p w:rsidR="0070768E" w:rsidRPr="0031081E" w:rsidRDefault="0070768E" w:rsidP="005E086F">
            <w:pPr>
              <w:jc w:val="both"/>
              <w:rPr>
                <w:sz w:val="20"/>
                <w:szCs w:val="20"/>
                <w:lang w:val="sr-Cyrl-CS"/>
              </w:rPr>
            </w:pPr>
            <w:r w:rsidRPr="0031081E">
              <w:rPr>
                <w:sz w:val="20"/>
                <w:szCs w:val="20"/>
                <w:lang w:val="sr-Cyrl-CS"/>
              </w:rPr>
              <w:t>Велика два задња точка -пречника 55-60 цм, два мала предња точка- пречника 15-25.</w:t>
            </w:r>
          </w:p>
          <w:p w:rsidR="0070768E" w:rsidRPr="0031081E" w:rsidRDefault="0070768E" w:rsidP="005E086F">
            <w:pPr>
              <w:jc w:val="both"/>
              <w:rPr>
                <w:sz w:val="20"/>
                <w:szCs w:val="20"/>
                <w:lang w:val="sr-Cyrl-CS"/>
              </w:rPr>
            </w:pPr>
            <w:r w:rsidRPr="0031081E">
              <w:rPr>
                <w:sz w:val="20"/>
                <w:szCs w:val="20"/>
                <w:lang w:val="sr-Cyrl-CS"/>
              </w:rPr>
              <w:t>Задњи точкови су на пумпање.</w:t>
            </w:r>
          </w:p>
          <w:p w:rsidR="0070768E" w:rsidRPr="0031081E" w:rsidRDefault="0070768E" w:rsidP="005E086F">
            <w:pPr>
              <w:jc w:val="both"/>
              <w:rPr>
                <w:sz w:val="20"/>
                <w:szCs w:val="20"/>
                <w:lang w:val="sr-Cyrl-CS"/>
              </w:rPr>
            </w:pPr>
            <w:r w:rsidRPr="0031081E">
              <w:rPr>
                <w:sz w:val="20"/>
                <w:szCs w:val="20"/>
                <w:lang w:val="sr-Cyrl-CS"/>
              </w:rPr>
              <w:t>Дозвољено оптерећење је до 100 килограма- челични рам.</w:t>
            </w:r>
          </w:p>
          <w:p w:rsidR="0070768E" w:rsidRPr="0031081E" w:rsidRDefault="0070768E" w:rsidP="005E086F">
            <w:pPr>
              <w:jc w:val="both"/>
              <w:rPr>
                <w:sz w:val="20"/>
                <w:szCs w:val="20"/>
                <w:lang w:val="sr-Cyrl-CS"/>
              </w:rPr>
            </w:pPr>
            <w:r w:rsidRPr="0031081E">
              <w:rPr>
                <w:sz w:val="20"/>
                <w:szCs w:val="20"/>
                <w:lang w:val="sr-Cyrl-CS"/>
              </w:rPr>
              <w:t>Ширина седишта 45-60 цм, висина седишта 45-55 цм.</w:t>
            </w:r>
          </w:p>
          <w:p w:rsidR="0070768E" w:rsidRPr="003060C9" w:rsidRDefault="0070768E" w:rsidP="005E086F">
            <w:pPr>
              <w:jc w:val="both"/>
              <w:rPr>
                <w:sz w:val="22"/>
                <w:szCs w:val="22"/>
                <w:lang w:val="sr-Cyrl-CS"/>
              </w:rPr>
            </w:pPr>
            <w:r w:rsidRPr="0031081E">
              <w:rPr>
                <w:sz w:val="20"/>
                <w:szCs w:val="20"/>
                <w:lang w:val="sr-Cyrl-CS"/>
              </w:rPr>
              <w:t>Тежина колица од 15-18 килограма.</w:t>
            </w:r>
          </w:p>
        </w:tc>
        <w:tc>
          <w:tcPr>
            <w:tcW w:w="850" w:type="dxa"/>
          </w:tcPr>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Pr="007F3111" w:rsidRDefault="0070768E" w:rsidP="005E086F">
            <w:pPr>
              <w:jc w:val="center"/>
              <w:rPr>
                <w:sz w:val="22"/>
                <w:szCs w:val="22"/>
                <w:lang w:val="sr-Cyrl-CS"/>
              </w:rPr>
            </w:pPr>
            <w:r>
              <w:rPr>
                <w:sz w:val="22"/>
                <w:szCs w:val="22"/>
                <w:lang/>
              </w:rPr>
              <w:t>Комад</w:t>
            </w:r>
          </w:p>
        </w:tc>
        <w:tc>
          <w:tcPr>
            <w:tcW w:w="709" w:type="dxa"/>
          </w:tcPr>
          <w:p w:rsidR="0070768E" w:rsidRDefault="0070768E" w:rsidP="005E086F">
            <w:pPr>
              <w:jc w:val="center"/>
              <w:rPr>
                <w:sz w:val="22"/>
                <w:szCs w:val="22"/>
                <w:lang/>
              </w:rPr>
            </w:pPr>
          </w:p>
          <w:p w:rsidR="0070768E" w:rsidRPr="00455BDA"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Pr="00455BDA" w:rsidRDefault="0070768E" w:rsidP="005E086F">
            <w:pPr>
              <w:jc w:val="center"/>
              <w:rPr>
                <w:sz w:val="22"/>
                <w:szCs w:val="22"/>
                <w:lang/>
              </w:rPr>
            </w:pPr>
            <w:r>
              <w:rPr>
                <w:sz w:val="22"/>
                <w:szCs w:val="22"/>
                <w:lang w:val="sr-Cyrl-CS"/>
              </w:rPr>
              <w:t>10</w:t>
            </w:r>
          </w:p>
        </w:tc>
        <w:tc>
          <w:tcPr>
            <w:tcW w:w="1276" w:type="dxa"/>
          </w:tcPr>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Pr="007F3111" w:rsidRDefault="0070768E" w:rsidP="005E086F">
            <w:pPr>
              <w:jc w:val="center"/>
              <w:rPr>
                <w:sz w:val="22"/>
                <w:szCs w:val="22"/>
                <w:lang w:val="sr-Cyrl-CS"/>
              </w:rPr>
            </w:pPr>
          </w:p>
        </w:tc>
        <w:tc>
          <w:tcPr>
            <w:tcW w:w="1417" w:type="dxa"/>
          </w:tcPr>
          <w:p w:rsidR="0070768E" w:rsidRPr="00455BDA" w:rsidRDefault="0070768E" w:rsidP="005E086F">
            <w:pPr>
              <w:jc w:val="center"/>
              <w:rPr>
                <w:sz w:val="22"/>
                <w:szCs w:val="22"/>
                <w:lang/>
              </w:rPr>
            </w:pPr>
          </w:p>
        </w:tc>
        <w:tc>
          <w:tcPr>
            <w:tcW w:w="1701" w:type="dxa"/>
          </w:tcPr>
          <w:p w:rsidR="0070768E" w:rsidRPr="007F3111" w:rsidRDefault="0070768E" w:rsidP="005E086F">
            <w:pPr>
              <w:jc w:val="center"/>
              <w:rPr>
                <w:sz w:val="22"/>
                <w:szCs w:val="22"/>
                <w:lang w:val="sr-Cyrl-CS"/>
              </w:rPr>
            </w:pPr>
          </w:p>
        </w:tc>
        <w:tc>
          <w:tcPr>
            <w:tcW w:w="1701" w:type="dxa"/>
          </w:tcPr>
          <w:p w:rsidR="0070768E" w:rsidRPr="00455BDA" w:rsidRDefault="0070768E" w:rsidP="005E086F">
            <w:pPr>
              <w:jc w:val="center"/>
              <w:rPr>
                <w:sz w:val="22"/>
                <w:szCs w:val="22"/>
                <w:lang/>
              </w:rPr>
            </w:pPr>
          </w:p>
        </w:tc>
      </w:tr>
    </w:tbl>
    <w:p w:rsidR="0070768E" w:rsidRPr="00483DDA" w:rsidRDefault="0070768E" w:rsidP="0070768E">
      <w:pPr>
        <w:rPr>
          <w:sz w:val="22"/>
          <w:szCs w:val="22"/>
          <w:lang/>
        </w:rPr>
      </w:pPr>
    </w:p>
    <w:tbl>
      <w:tblPr>
        <w:tblW w:w="10080" w:type="dxa"/>
        <w:tblInd w:w="-252" w:type="dxa"/>
        <w:tblLayout w:type="fixed"/>
        <w:tblLook w:val="0000"/>
      </w:tblPr>
      <w:tblGrid>
        <w:gridCol w:w="5747"/>
        <w:gridCol w:w="4333"/>
      </w:tblGrid>
      <w:tr w:rsidR="0070768E" w:rsidTr="005E086F">
        <w:tc>
          <w:tcPr>
            <w:tcW w:w="5747"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lang w:val="ru-RU"/>
              </w:rPr>
            </w:pPr>
          </w:p>
          <w:p w:rsidR="0070768E" w:rsidRDefault="0070768E" w:rsidP="005E086F">
            <w:pPr>
              <w:jc w:val="both"/>
              <w:rPr>
                <w:rFonts w:eastAsia="TimesNewRomanPSMT"/>
                <w:bCs/>
                <w:color w:val="FF0000"/>
                <w:lang w:val="ru-RU"/>
              </w:rPr>
            </w:pPr>
            <w:r>
              <w:rPr>
                <w:rFonts w:eastAsia="TimesNewRomanPSMT"/>
                <w:bCs/>
                <w:lang w:val="ru-RU"/>
              </w:rPr>
              <w:t>Укупна цена без ПДВ-а:</w:t>
            </w:r>
          </w:p>
        </w:tc>
        <w:tc>
          <w:tcPr>
            <w:tcW w:w="4333"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Cs/>
                <w:color w:val="FF0000"/>
                <w:lang w:val="ru-RU"/>
              </w:rPr>
            </w:pPr>
          </w:p>
          <w:p w:rsidR="0070768E" w:rsidRDefault="0070768E" w:rsidP="005E086F">
            <w:pPr>
              <w:jc w:val="both"/>
              <w:rPr>
                <w:rFonts w:eastAsia="TimesNewRomanPSMT"/>
                <w:bCs/>
                <w:color w:val="FF0000"/>
                <w:lang w:val="ru-RU"/>
              </w:rPr>
            </w:pPr>
          </w:p>
        </w:tc>
      </w:tr>
      <w:tr w:rsidR="0070768E" w:rsidTr="005E086F">
        <w:tc>
          <w:tcPr>
            <w:tcW w:w="5747"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lang w:val="ru-RU"/>
              </w:rPr>
            </w:pPr>
          </w:p>
          <w:p w:rsidR="0070768E" w:rsidRDefault="0070768E" w:rsidP="005E086F">
            <w:pPr>
              <w:jc w:val="both"/>
              <w:rPr>
                <w:rFonts w:eastAsia="TimesNewRomanPSMT"/>
                <w:bCs/>
                <w:lang w:val="ru-RU"/>
              </w:rPr>
            </w:pPr>
            <w:r>
              <w:rPr>
                <w:rFonts w:eastAsia="TimesNewRomanPSMT"/>
                <w:bCs/>
                <w:lang w:val="ru-RU"/>
              </w:rPr>
              <w:t>Укупна цена са ПДВ-ом:</w:t>
            </w:r>
          </w:p>
        </w:tc>
        <w:tc>
          <w:tcPr>
            <w:tcW w:w="4333"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Cs/>
                <w:color w:val="FF0000"/>
                <w:lang w:val="ru-RU"/>
              </w:rPr>
            </w:pPr>
          </w:p>
        </w:tc>
      </w:tr>
      <w:tr w:rsidR="0070768E" w:rsidTr="005E086F">
        <w:tc>
          <w:tcPr>
            <w:tcW w:w="5747"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lang w:val="ru-RU"/>
              </w:rPr>
            </w:pPr>
          </w:p>
          <w:p w:rsidR="0070768E" w:rsidRDefault="0070768E" w:rsidP="005E086F">
            <w:pPr>
              <w:jc w:val="both"/>
              <w:rPr>
                <w:rFonts w:eastAsia="TimesNewRomanPSMT"/>
                <w:bCs/>
                <w:lang w:val="ru-RU"/>
              </w:rPr>
            </w:pPr>
            <w:r>
              <w:rPr>
                <w:rFonts w:eastAsia="TimesNewRomanPSMT"/>
                <w:bCs/>
                <w:lang w:val="ru-RU"/>
              </w:rPr>
              <w:t>Рок плаћања: (не краћи од 30 нити дужи од 45 дана)</w:t>
            </w:r>
          </w:p>
        </w:tc>
        <w:tc>
          <w:tcPr>
            <w:tcW w:w="4333"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Cs/>
                <w:sz w:val="20"/>
                <w:szCs w:val="20"/>
                <w:lang w:val="ru-RU"/>
              </w:rPr>
            </w:pPr>
          </w:p>
        </w:tc>
      </w:tr>
      <w:tr w:rsidR="0070768E" w:rsidTr="005E086F">
        <w:tc>
          <w:tcPr>
            <w:tcW w:w="5747"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lang w:val="ru-RU"/>
              </w:rPr>
            </w:pPr>
          </w:p>
          <w:p w:rsidR="0070768E" w:rsidRDefault="0070768E" w:rsidP="005E086F">
            <w:pPr>
              <w:jc w:val="both"/>
              <w:rPr>
                <w:rFonts w:eastAsia="TimesNewRomanPSMT"/>
                <w:bCs/>
                <w:lang w:val="ru-RU"/>
              </w:rPr>
            </w:pPr>
            <w:r>
              <w:rPr>
                <w:rFonts w:eastAsia="TimesNewRomanPSMT"/>
                <w:bCs/>
                <w:lang w:val="ru-RU"/>
              </w:rPr>
              <w:t>Рок важења понуде: (не може бити краћи од 30 дана)</w:t>
            </w:r>
          </w:p>
        </w:tc>
        <w:tc>
          <w:tcPr>
            <w:tcW w:w="4333"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Cs/>
                <w:lang w:val="ru-RU"/>
              </w:rPr>
            </w:pPr>
          </w:p>
        </w:tc>
      </w:tr>
      <w:tr w:rsidR="0070768E" w:rsidTr="005E086F">
        <w:tc>
          <w:tcPr>
            <w:tcW w:w="5747"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lang w:val="ru-RU"/>
              </w:rPr>
            </w:pPr>
          </w:p>
          <w:p w:rsidR="0070768E" w:rsidRDefault="0070768E" w:rsidP="005E086F">
            <w:pPr>
              <w:jc w:val="both"/>
              <w:rPr>
                <w:rFonts w:eastAsia="TimesNewRomanPSMT"/>
                <w:bCs/>
                <w:lang w:val="ru-RU"/>
              </w:rPr>
            </w:pPr>
            <w:r>
              <w:rPr>
                <w:rFonts w:eastAsia="TimesNewRomanPSMT"/>
                <w:bCs/>
                <w:lang w:val="ru-RU"/>
              </w:rPr>
              <w:t>Рок испоруке: (не може бити дужи од три дана)</w:t>
            </w:r>
          </w:p>
        </w:tc>
        <w:tc>
          <w:tcPr>
            <w:tcW w:w="4333"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Cs/>
                <w:lang w:val="ru-RU"/>
              </w:rPr>
            </w:pPr>
          </w:p>
        </w:tc>
      </w:tr>
    </w:tbl>
    <w:p w:rsidR="0070768E" w:rsidRDefault="0070768E" w:rsidP="0070768E">
      <w:pPr>
        <w:jc w:val="both"/>
        <w:rPr>
          <w:rFonts w:eastAsia="TimesNewRomanPSMT"/>
          <w:bCs/>
          <w:lang w:val="sr-Cyrl-CS"/>
        </w:rPr>
      </w:pPr>
    </w:p>
    <w:p w:rsidR="0070768E" w:rsidRDefault="0070768E" w:rsidP="0070768E">
      <w:pPr>
        <w:jc w:val="both"/>
        <w:rPr>
          <w:rFonts w:eastAsia="TimesNewRomanPSMT"/>
          <w:bCs/>
          <w:lang w:val="sr-Cyrl-CS"/>
        </w:rPr>
      </w:pPr>
    </w:p>
    <w:p w:rsidR="0070768E" w:rsidRDefault="0070768E" w:rsidP="0070768E">
      <w:pPr>
        <w:jc w:val="both"/>
        <w:rPr>
          <w:rFonts w:eastAsia="TimesNewRomanPSMT"/>
          <w:bCs/>
          <w:lang w:val="sr-Cyrl-CS"/>
        </w:rPr>
      </w:pPr>
    </w:p>
    <w:p w:rsidR="0070768E" w:rsidRDefault="0070768E" w:rsidP="0070768E">
      <w:pPr>
        <w:ind w:left="720" w:firstLine="720"/>
        <w:jc w:val="both"/>
        <w:rPr>
          <w:rFonts w:eastAsia="TimesNewRomanPSMT"/>
          <w:bCs/>
        </w:rPr>
      </w:pPr>
      <w:r>
        <w:rPr>
          <w:rFonts w:eastAsia="TimesNewRomanPSMT"/>
          <w:bCs/>
          <w:lang w:val="sr-Cyrl-CS"/>
        </w:rPr>
        <w:t>Д</w:t>
      </w:r>
      <w:r>
        <w:rPr>
          <w:rFonts w:eastAsia="TimesNewRomanPSMT"/>
          <w:bCs/>
        </w:rPr>
        <w:t xml:space="preserve">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Pr>
          <w:rFonts w:eastAsia="TimesNewRomanPSMT"/>
          <w:bCs/>
          <w:lang w:val="sr-Cyrl-CS"/>
        </w:rPr>
        <w:t xml:space="preserve">     </w:t>
      </w:r>
      <w:r>
        <w:rPr>
          <w:rFonts w:eastAsia="TimesNewRomanPSMT"/>
          <w:bCs/>
        </w:rPr>
        <w:t xml:space="preserve"> Понуђач</w:t>
      </w:r>
    </w:p>
    <w:p w:rsidR="0070768E" w:rsidRDefault="0070768E" w:rsidP="0070768E">
      <w:pPr>
        <w:ind w:left="2880" w:firstLine="720"/>
        <w:jc w:val="both"/>
        <w:rPr>
          <w:rFonts w:eastAsia="TimesNewRomanPS-BoldMT"/>
          <w:b/>
          <w:bCs/>
          <w:i/>
          <w:iCs/>
          <w:color w:val="002060"/>
        </w:rPr>
      </w:pPr>
      <w:r>
        <w:rPr>
          <w:rFonts w:eastAsia="TimesNewRomanPSMT"/>
          <w:bCs/>
        </w:rPr>
        <w:t xml:space="preserve">    М. П. </w:t>
      </w:r>
    </w:p>
    <w:p w:rsidR="0070768E" w:rsidRDefault="0070768E" w:rsidP="0070768E">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0768E" w:rsidRPr="00C74C8F" w:rsidRDefault="0070768E" w:rsidP="0070768E">
      <w:pPr>
        <w:rPr>
          <w:sz w:val="22"/>
          <w:szCs w:val="22"/>
          <w:lang w:val="sr-Cyrl-CS"/>
        </w:rPr>
      </w:pPr>
      <w:r w:rsidRPr="00C74C8F">
        <w:rPr>
          <w:sz w:val="22"/>
          <w:szCs w:val="22"/>
          <w:lang w:val="fr-FR"/>
        </w:rPr>
        <w:t xml:space="preserve">                                            </w:t>
      </w:r>
    </w:p>
    <w:p w:rsidR="0070768E" w:rsidRDefault="0070768E" w:rsidP="0070768E">
      <w:pPr>
        <w:rPr>
          <w:sz w:val="22"/>
          <w:szCs w:val="22"/>
          <w:lang w:val="sr-Cyrl-CS"/>
        </w:rPr>
      </w:pPr>
    </w:p>
    <w:p w:rsidR="0070768E" w:rsidRDefault="0070768E" w:rsidP="0070768E">
      <w:pPr>
        <w:suppressAutoHyphens w:val="0"/>
        <w:spacing w:line="240" w:lineRule="auto"/>
        <w:rPr>
          <w:rFonts w:eastAsia="Times New Roman"/>
          <w:color w:val="auto"/>
          <w:kern w:val="0"/>
          <w:sz w:val="22"/>
          <w:szCs w:val="22"/>
          <w:lang w:val="sr-Cyrl-CS" w:eastAsia="en-US"/>
        </w:rPr>
      </w:pPr>
    </w:p>
    <w:p w:rsidR="0070768E" w:rsidRDefault="0070768E" w:rsidP="0070768E">
      <w:pPr>
        <w:suppressAutoHyphens w:val="0"/>
        <w:spacing w:line="240" w:lineRule="auto"/>
        <w:rPr>
          <w:rFonts w:eastAsia="Times New Roman"/>
          <w:color w:val="auto"/>
          <w:kern w:val="0"/>
          <w:sz w:val="22"/>
          <w:szCs w:val="22"/>
          <w:lang w:val="sr-Cyrl-CS" w:eastAsia="en-US"/>
        </w:rPr>
      </w:pPr>
    </w:p>
    <w:p w:rsidR="0070768E" w:rsidRDefault="0070768E" w:rsidP="0070768E">
      <w:pPr>
        <w:suppressAutoHyphens w:val="0"/>
        <w:spacing w:line="240" w:lineRule="auto"/>
        <w:jc w:val="center"/>
        <w:rPr>
          <w:rFonts w:eastAsia="Times New Roman"/>
          <w:color w:val="auto"/>
          <w:kern w:val="0"/>
          <w:sz w:val="22"/>
          <w:szCs w:val="22"/>
          <w:lang w:val="sr-Cyrl-CS" w:eastAsia="en-US"/>
        </w:rPr>
      </w:pPr>
      <w:r w:rsidRPr="00DB766C">
        <w:rPr>
          <w:b/>
          <w:lang w:val="sv-SE"/>
        </w:rPr>
        <w:lastRenderedPageBreak/>
        <w:t xml:space="preserve">Партија 2) </w:t>
      </w:r>
      <w:r w:rsidRPr="00DB766C">
        <w:rPr>
          <w:b/>
          <w:lang w:val="sr-Latn-CS"/>
        </w:rPr>
        <w:t>Тоалетна колиц</w:t>
      </w:r>
      <w:r w:rsidRPr="00DB766C">
        <w:rPr>
          <w:b/>
          <w:lang w:val="sr-Cyrl-CS"/>
        </w:rPr>
        <w:t>а</w:t>
      </w:r>
    </w:p>
    <w:p w:rsidR="0070768E" w:rsidRDefault="0070768E" w:rsidP="0070768E">
      <w:pPr>
        <w:suppressAutoHyphens w:val="0"/>
        <w:spacing w:line="240" w:lineRule="auto"/>
        <w:rPr>
          <w:rFonts w:eastAsia="Times New Roman"/>
          <w:color w:val="auto"/>
          <w:kern w:val="0"/>
          <w:sz w:val="22"/>
          <w:szCs w:val="22"/>
          <w:lang w:val="sr-Cyrl-CS" w:eastAsia="en-US"/>
        </w:rPr>
      </w:pPr>
    </w:p>
    <w:tbl>
      <w:tblPr>
        <w:tblW w:w="11314"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51"/>
        <w:gridCol w:w="850"/>
        <w:gridCol w:w="709"/>
        <w:gridCol w:w="1276"/>
        <w:gridCol w:w="1417"/>
        <w:gridCol w:w="1701"/>
        <w:gridCol w:w="1701"/>
      </w:tblGrid>
      <w:tr w:rsidR="0070768E" w:rsidRPr="00EA1362" w:rsidTr="005E086F">
        <w:tblPrEx>
          <w:tblCellMar>
            <w:top w:w="0" w:type="dxa"/>
            <w:bottom w:w="0" w:type="dxa"/>
          </w:tblCellMar>
        </w:tblPrEx>
        <w:trPr>
          <w:trHeight w:val="297"/>
        </w:trPr>
        <w:tc>
          <w:tcPr>
            <w:tcW w:w="709" w:type="dxa"/>
          </w:tcPr>
          <w:p w:rsidR="0070768E" w:rsidRPr="00C426BA" w:rsidRDefault="0070768E" w:rsidP="005E086F">
            <w:pPr>
              <w:jc w:val="center"/>
              <w:rPr>
                <w:lang w:val="sr-Cyrl-CS"/>
              </w:rPr>
            </w:pPr>
          </w:p>
          <w:p w:rsidR="0070768E" w:rsidRPr="000759FF" w:rsidRDefault="0070768E" w:rsidP="005E086F">
            <w:pPr>
              <w:jc w:val="center"/>
            </w:pPr>
            <w:r>
              <w:t>Р</w:t>
            </w:r>
            <w:r w:rsidRPr="000759FF">
              <w:t>.</w:t>
            </w:r>
            <w:r>
              <w:t>бр</w:t>
            </w:r>
          </w:p>
        </w:tc>
        <w:tc>
          <w:tcPr>
            <w:tcW w:w="2951" w:type="dxa"/>
          </w:tcPr>
          <w:p w:rsidR="0070768E" w:rsidRPr="000759FF" w:rsidRDefault="0070768E" w:rsidP="005E086F">
            <w:pPr>
              <w:jc w:val="center"/>
              <w:rPr>
                <w:sz w:val="22"/>
              </w:rPr>
            </w:pPr>
          </w:p>
          <w:p w:rsidR="0070768E" w:rsidRPr="000759FF" w:rsidRDefault="0070768E" w:rsidP="005E086F">
            <w:pPr>
              <w:jc w:val="center"/>
              <w:rPr>
                <w:sz w:val="22"/>
              </w:rPr>
            </w:pPr>
            <w:r>
              <w:rPr>
                <w:sz w:val="22"/>
              </w:rPr>
              <w:t>НАЗИВ</w:t>
            </w:r>
          </w:p>
        </w:tc>
        <w:tc>
          <w:tcPr>
            <w:tcW w:w="850" w:type="dxa"/>
          </w:tcPr>
          <w:p w:rsidR="0070768E" w:rsidRPr="00483DDA" w:rsidRDefault="0070768E" w:rsidP="005E086F">
            <w:pPr>
              <w:jc w:val="center"/>
              <w:rPr>
                <w:sz w:val="20"/>
                <w:szCs w:val="20"/>
                <w:lang/>
              </w:rPr>
            </w:pPr>
            <w:r w:rsidRPr="00483DDA">
              <w:rPr>
                <w:sz w:val="20"/>
                <w:szCs w:val="20"/>
                <w:lang w:val="fr-FR"/>
              </w:rPr>
              <w:t>Јед</w:t>
            </w:r>
            <w:r w:rsidRPr="00483DDA">
              <w:rPr>
                <w:sz w:val="20"/>
                <w:szCs w:val="20"/>
                <w:lang/>
              </w:rPr>
              <w:t>.</w:t>
            </w:r>
          </w:p>
          <w:p w:rsidR="0070768E" w:rsidRPr="00483DDA" w:rsidRDefault="0070768E" w:rsidP="005E086F">
            <w:pPr>
              <w:jc w:val="center"/>
              <w:rPr>
                <w:sz w:val="20"/>
                <w:szCs w:val="20"/>
                <w:lang w:val="fr-FR"/>
              </w:rPr>
            </w:pPr>
            <w:r w:rsidRPr="00483DDA">
              <w:rPr>
                <w:sz w:val="20"/>
                <w:szCs w:val="20"/>
                <w:lang w:val="fr-FR"/>
              </w:rPr>
              <w:t xml:space="preserve"> мере</w:t>
            </w:r>
          </w:p>
        </w:tc>
        <w:tc>
          <w:tcPr>
            <w:tcW w:w="709" w:type="dxa"/>
          </w:tcPr>
          <w:p w:rsidR="0070768E" w:rsidRPr="00483DDA" w:rsidRDefault="0070768E" w:rsidP="005E086F">
            <w:pPr>
              <w:jc w:val="center"/>
              <w:rPr>
                <w:sz w:val="20"/>
                <w:szCs w:val="20"/>
                <w:lang/>
              </w:rPr>
            </w:pPr>
            <w:r w:rsidRPr="00483DDA">
              <w:rPr>
                <w:sz w:val="20"/>
                <w:szCs w:val="20"/>
                <w:lang w:val="fr-FR"/>
              </w:rPr>
              <w:t>Кол</w:t>
            </w:r>
            <w:r w:rsidRPr="00483DDA">
              <w:rPr>
                <w:sz w:val="20"/>
                <w:szCs w:val="20"/>
                <w:lang/>
              </w:rPr>
              <w:t>и</w:t>
            </w:r>
          </w:p>
          <w:p w:rsidR="0070768E" w:rsidRPr="00483DDA" w:rsidRDefault="0070768E" w:rsidP="005E086F">
            <w:pPr>
              <w:jc w:val="center"/>
              <w:rPr>
                <w:sz w:val="20"/>
                <w:szCs w:val="20"/>
                <w:lang/>
              </w:rPr>
            </w:pPr>
            <w:r w:rsidRPr="00483DDA">
              <w:rPr>
                <w:sz w:val="20"/>
                <w:szCs w:val="20"/>
                <w:lang/>
              </w:rPr>
              <w:t>чина</w:t>
            </w:r>
          </w:p>
        </w:tc>
        <w:tc>
          <w:tcPr>
            <w:tcW w:w="1276" w:type="dxa"/>
          </w:tcPr>
          <w:p w:rsidR="0070768E" w:rsidRPr="00483DDA" w:rsidRDefault="0070768E" w:rsidP="005E086F">
            <w:pPr>
              <w:jc w:val="center"/>
              <w:rPr>
                <w:sz w:val="20"/>
                <w:szCs w:val="20"/>
                <w:lang/>
              </w:rPr>
            </w:pPr>
            <w:r w:rsidRPr="00483DDA">
              <w:rPr>
                <w:sz w:val="20"/>
                <w:szCs w:val="20"/>
                <w:lang/>
              </w:rPr>
              <w:t>Прои</w:t>
            </w:r>
          </w:p>
          <w:p w:rsidR="0070768E" w:rsidRPr="00483DDA" w:rsidRDefault="0070768E" w:rsidP="005E086F">
            <w:pPr>
              <w:jc w:val="center"/>
              <w:rPr>
                <w:sz w:val="20"/>
                <w:szCs w:val="20"/>
                <w:lang/>
              </w:rPr>
            </w:pPr>
            <w:r w:rsidRPr="00483DDA">
              <w:rPr>
                <w:sz w:val="20"/>
                <w:szCs w:val="20"/>
                <w:lang/>
              </w:rPr>
              <w:t>звођач</w:t>
            </w:r>
          </w:p>
        </w:tc>
        <w:tc>
          <w:tcPr>
            <w:tcW w:w="1417" w:type="dxa"/>
          </w:tcPr>
          <w:p w:rsidR="0070768E" w:rsidRPr="00483DDA" w:rsidRDefault="0070768E" w:rsidP="005E086F">
            <w:pPr>
              <w:jc w:val="center"/>
              <w:rPr>
                <w:sz w:val="20"/>
                <w:szCs w:val="20"/>
                <w:lang/>
              </w:rPr>
            </w:pPr>
            <w:r w:rsidRPr="00483DDA">
              <w:rPr>
                <w:sz w:val="20"/>
                <w:szCs w:val="20"/>
                <w:lang/>
              </w:rPr>
              <w:t>Назив/ознака понуђеног производа</w:t>
            </w:r>
          </w:p>
        </w:tc>
        <w:tc>
          <w:tcPr>
            <w:tcW w:w="1701" w:type="dxa"/>
          </w:tcPr>
          <w:p w:rsidR="0070768E" w:rsidRPr="00483DDA" w:rsidRDefault="0070768E" w:rsidP="005E086F">
            <w:pPr>
              <w:jc w:val="center"/>
              <w:rPr>
                <w:sz w:val="20"/>
                <w:szCs w:val="20"/>
                <w:lang/>
              </w:rPr>
            </w:pPr>
            <w:r w:rsidRPr="00483DDA">
              <w:rPr>
                <w:sz w:val="20"/>
                <w:szCs w:val="20"/>
                <w:lang/>
              </w:rPr>
              <w:t>Јединична цена без ПДВ-а</w:t>
            </w:r>
          </w:p>
        </w:tc>
        <w:tc>
          <w:tcPr>
            <w:tcW w:w="1701" w:type="dxa"/>
          </w:tcPr>
          <w:p w:rsidR="0070768E" w:rsidRPr="00483DDA" w:rsidRDefault="0070768E" w:rsidP="005E086F">
            <w:pPr>
              <w:jc w:val="center"/>
              <w:rPr>
                <w:sz w:val="20"/>
                <w:szCs w:val="20"/>
                <w:lang/>
              </w:rPr>
            </w:pPr>
            <w:r w:rsidRPr="00483DDA">
              <w:rPr>
                <w:sz w:val="20"/>
                <w:szCs w:val="20"/>
                <w:lang/>
              </w:rPr>
              <w:t>Јединична цена са ПДВ-ом</w:t>
            </w:r>
          </w:p>
        </w:tc>
      </w:tr>
      <w:tr w:rsidR="0070768E" w:rsidRPr="005E539F" w:rsidTr="005E086F">
        <w:tblPrEx>
          <w:tblCellMar>
            <w:top w:w="0" w:type="dxa"/>
            <w:bottom w:w="0" w:type="dxa"/>
          </w:tblCellMar>
        </w:tblPrEx>
        <w:trPr>
          <w:trHeight w:val="83"/>
        </w:trPr>
        <w:tc>
          <w:tcPr>
            <w:tcW w:w="709" w:type="dxa"/>
          </w:tcPr>
          <w:p w:rsidR="0070768E" w:rsidRPr="005E539F" w:rsidRDefault="0070768E" w:rsidP="005E086F">
            <w:pPr>
              <w:jc w:val="center"/>
            </w:pPr>
            <w:r w:rsidRPr="005E539F">
              <w:t>1.</w:t>
            </w:r>
          </w:p>
        </w:tc>
        <w:tc>
          <w:tcPr>
            <w:tcW w:w="2951" w:type="dxa"/>
          </w:tcPr>
          <w:p w:rsidR="0070768E" w:rsidRPr="005E539F" w:rsidRDefault="0070768E" w:rsidP="005E086F">
            <w:pPr>
              <w:jc w:val="center"/>
              <w:rPr>
                <w:sz w:val="22"/>
              </w:rPr>
            </w:pPr>
            <w:r w:rsidRPr="005E539F">
              <w:rPr>
                <w:sz w:val="22"/>
              </w:rPr>
              <w:t>2.</w:t>
            </w:r>
          </w:p>
        </w:tc>
        <w:tc>
          <w:tcPr>
            <w:tcW w:w="850" w:type="dxa"/>
          </w:tcPr>
          <w:p w:rsidR="0070768E" w:rsidRPr="005E539F" w:rsidRDefault="0070768E" w:rsidP="005E086F">
            <w:pPr>
              <w:jc w:val="center"/>
              <w:rPr>
                <w:sz w:val="22"/>
                <w:lang w:val="fr-FR"/>
              </w:rPr>
            </w:pPr>
            <w:r w:rsidRPr="005E539F">
              <w:rPr>
                <w:sz w:val="22"/>
                <w:lang w:val="fr-FR"/>
              </w:rPr>
              <w:t>3.</w:t>
            </w:r>
          </w:p>
        </w:tc>
        <w:tc>
          <w:tcPr>
            <w:tcW w:w="709" w:type="dxa"/>
          </w:tcPr>
          <w:p w:rsidR="0070768E" w:rsidRPr="005E539F" w:rsidRDefault="0070768E" w:rsidP="005E086F">
            <w:pPr>
              <w:jc w:val="center"/>
              <w:rPr>
                <w:sz w:val="22"/>
                <w:lang w:val="fr-FR"/>
              </w:rPr>
            </w:pPr>
            <w:r w:rsidRPr="005E539F">
              <w:rPr>
                <w:sz w:val="22"/>
                <w:lang w:val="fr-FR"/>
              </w:rPr>
              <w:t>4.</w:t>
            </w:r>
          </w:p>
        </w:tc>
        <w:tc>
          <w:tcPr>
            <w:tcW w:w="1276" w:type="dxa"/>
          </w:tcPr>
          <w:p w:rsidR="0070768E" w:rsidRPr="005E539F" w:rsidRDefault="0070768E" w:rsidP="005E086F">
            <w:pPr>
              <w:jc w:val="center"/>
              <w:rPr>
                <w:sz w:val="22"/>
                <w:lang w:val="fr-FR"/>
              </w:rPr>
            </w:pPr>
            <w:r>
              <w:rPr>
                <w:sz w:val="22"/>
                <w:lang/>
              </w:rPr>
              <w:t>5</w:t>
            </w:r>
            <w:r w:rsidRPr="005E539F">
              <w:rPr>
                <w:sz w:val="22"/>
                <w:lang w:val="fr-FR"/>
              </w:rPr>
              <w:t>.</w:t>
            </w:r>
          </w:p>
        </w:tc>
        <w:tc>
          <w:tcPr>
            <w:tcW w:w="1417" w:type="dxa"/>
          </w:tcPr>
          <w:p w:rsidR="0070768E" w:rsidRPr="005E539F" w:rsidRDefault="0070768E" w:rsidP="005E086F">
            <w:pPr>
              <w:jc w:val="center"/>
              <w:rPr>
                <w:sz w:val="22"/>
                <w:lang w:val="fr-FR"/>
              </w:rPr>
            </w:pPr>
            <w:r>
              <w:rPr>
                <w:sz w:val="22"/>
                <w:lang/>
              </w:rPr>
              <w:t>6</w:t>
            </w:r>
            <w:r w:rsidRPr="005E539F">
              <w:rPr>
                <w:sz w:val="22"/>
                <w:lang w:val="fr-FR"/>
              </w:rPr>
              <w:t>.</w:t>
            </w:r>
          </w:p>
        </w:tc>
        <w:tc>
          <w:tcPr>
            <w:tcW w:w="1701" w:type="dxa"/>
          </w:tcPr>
          <w:p w:rsidR="0070768E" w:rsidRPr="005E539F" w:rsidRDefault="0070768E" w:rsidP="005E086F">
            <w:pPr>
              <w:jc w:val="center"/>
              <w:rPr>
                <w:sz w:val="22"/>
                <w:lang w:val="fr-FR"/>
              </w:rPr>
            </w:pPr>
            <w:r>
              <w:rPr>
                <w:sz w:val="22"/>
                <w:lang/>
              </w:rPr>
              <w:t>7</w:t>
            </w:r>
            <w:r w:rsidRPr="005E539F">
              <w:rPr>
                <w:sz w:val="22"/>
                <w:lang w:val="fr-FR"/>
              </w:rPr>
              <w:t>.</w:t>
            </w:r>
          </w:p>
        </w:tc>
        <w:tc>
          <w:tcPr>
            <w:tcW w:w="1701" w:type="dxa"/>
          </w:tcPr>
          <w:p w:rsidR="0070768E" w:rsidRPr="005E539F" w:rsidRDefault="0070768E" w:rsidP="005E086F">
            <w:pPr>
              <w:jc w:val="center"/>
              <w:rPr>
                <w:sz w:val="22"/>
                <w:lang w:val="fr-FR"/>
              </w:rPr>
            </w:pPr>
            <w:r>
              <w:rPr>
                <w:sz w:val="22"/>
                <w:lang/>
              </w:rPr>
              <w:t>8</w:t>
            </w:r>
            <w:r w:rsidRPr="005E539F">
              <w:rPr>
                <w:sz w:val="22"/>
                <w:lang w:val="fr-FR"/>
              </w:rPr>
              <w:t>.</w:t>
            </w:r>
          </w:p>
        </w:tc>
      </w:tr>
      <w:tr w:rsidR="0070768E" w:rsidRPr="000759FF" w:rsidTr="005E086F">
        <w:tblPrEx>
          <w:tblCellMar>
            <w:top w:w="0" w:type="dxa"/>
            <w:bottom w:w="0" w:type="dxa"/>
          </w:tblCellMar>
        </w:tblPrEx>
        <w:trPr>
          <w:trHeight w:val="302"/>
        </w:trPr>
        <w:tc>
          <w:tcPr>
            <w:tcW w:w="709" w:type="dxa"/>
          </w:tcPr>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Pr="000759FF" w:rsidRDefault="0070768E" w:rsidP="005E086F">
            <w:pPr>
              <w:jc w:val="center"/>
              <w:rPr>
                <w:sz w:val="22"/>
                <w:szCs w:val="22"/>
                <w:lang w:val="sr-Latn-CS"/>
              </w:rPr>
            </w:pPr>
            <w:r w:rsidRPr="000759FF">
              <w:rPr>
                <w:sz w:val="22"/>
                <w:szCs w:val="22"/>
                <w:lang w:val="sr-Latn-CS"/>
              </w:rPr>
              <w:t>1.</w:t>
            </w:r>
          </w:p>
        </w:tc>
        <w:tc>
          <w:tcPr>
            <w:tcW w:w="2951" w:type="dxa"/>
          </w:tcPr>
          <w:p w:rsidR="0070768E" w:rsidRPr="00483DDA" w:rsidRDefault="0070768E" w:rsidP="005E086F">
            <w:pPr>
              <w:jc w:val="both"/>
              <w:rPr>
                <w:sz w:val="20"/>
                <w:szCs w:val="20"/>
                <w:lang w:val="sr-Cyrl-CS"/>
              </w:rPr>
            </w:pPr>
            <w:r w:rsidRPr="00483DDA">
              <w:rPr>
                <w:sz w:val="20"/>
                <w:szCs w:val="20"/>
                <w:lang w:val="sr-Cyrl-CS"/>
              </w:rPr>
              <w:t>Тоалетна колица за одржавање хигијене, седиште може да се подиже и пресвучено је пластифицираним материјалом, који не пропушта воду.</w:t>
            </w:r>
          </w:p>
          <w:p w:rsidR="0070768E" w:rsidRPr="00483DDA" w:rsidRDefault="0070768E" w:rsidP="005E086F">
            <w:pPr>
              <w:jc w:val="both"/>
              <w:rPr>
                <w:sz w:val="20"/>
                <w:szCs w:val="20"/>
                <w:lang w:val="sr-Cyrl-CS"/>
              </w:rPr>
            </w:pPr>
            <w:r w:rsidRPr="00483DDA">
              <w:rPr>
                <w:sz w:val="20"/>
                <w:szCs w:val="20"/>
                <w:lang w:val="sr-Cyrl-CS"/>
              </w:rPr>
              <w:t>Испод се налази уградна тоалетна посуда која може да се демонтира.</w:t>
            </w:r>
          </w:p>
          <w:p w:rsidR="0070768E" w:rsidRPr="00483DDA" w:rsidRDefault="0070768E" w:rsidP="005E086F">
            <w:pPr>
              <w:jc w:val="both"/>
              <w:rPr>
                <w:sz w:val="20"/>
                <w:szCs w:val="20"/>
                <w:lang w:val="sr-Cyrl-CS"/>
              </w:rPr>
            </w:pPr>
            <w:r w:rsidRPr="00483DDA">
              <w:rPr>
                <w:sz w:val="20"/>
                <w:szCs w:val="20"/>
                <w:lang w:val="sr-Cyrl-CS"/>
              </w:rPr>
              <w:t>Структура колица је направљена од јаког челика који може да издржи оптерећење до 100 килограма.</w:t>
            </w:r>
          </w:p>
          <w:p w:rsidR="0070768E" w:rsidRPr="00483DDA" w:rsidRDefault="0070768E" w:rsidP="005E086F">
            <w:pPr>
              <w:jc w:val="both"/>
              <w:rPr>
                <w:sz w:val="20"/>
                <w:szCs w:val="20"/>
                <w:lang w:val="sr-Cyrl-CS"/>
              </w:rPr>
            </w:pPr>
            <w:r w:rsidRPr="00483DDA">
              <w:rPr>
                <w:sz w:val="20"/>
                <w:szCs w:val="20"/>
                <w:lang w:val="sr-Cyrl-CS"/>
              </w:rPr>
              <w:t>Има четри мала точка пречника 12,5 цм.</w:t>
            </w:r>
          </w:p>
          <w:p w:rsidR="0070768E" w:rsidRPr="00483DDA" w:rsidRDefault="0070768E" w:rsidP="005E086F">
            <w:pPr>
              <w:jc w:val="both"/>
              <w:rPr>
                <w:sz w:val="20"/>
                <w:szCs w:val="20"/>
                <w:lang w:val="sr-Cyrl-CS"/>
              </w:rPr>
            </w:pPr>
            <w:r w:rsidRPr="00483DDA">
              <w:rPr>
                <w:sz w:val="20"/>
                <w:szCs w:val="20"/>
                <w:lang w:val="sr-Cyrl-CS"/>
              </w:rPr>
              <w:t>Папучице за ноге су покретне      (подесиве по висини, могуће их је склонити у страну или потпуно уклонити).</w:t>
            </w:r>
          </w:p>
          <w:p w:rsidR="0070768E" w:rsidRPr="00483DDA" w:rsidRDefault="0070768E" w:rsidP="005E086F">
            <w:pPr>
              <w:jc w:val="both"/>
              <w:rPr>
                <w:sz w:val="20"/>
                <w:szCs w:val="20"/>
                <w:lang w:val="sr-Cyrl-CS"/>
              </w:rPr>
            </w:pPr>
            <w:r w:rsidRPr="00483DDA">
              <w:rPr>
                <w:sz w:val="20"/>
                <w:szCs w:val="20"/>
                <w:lang w:val="sr-Cyrl-CS"/>
              </w:rPr>
              <w:t>Странице се могу демонтирати, (ваде се или обарају на доле).</w:t>
            </w:r>
          </w:p>
          <w:p w:rsidR="0070768E" w:rsidRPr="00483DDA" w:rsidRDefault="0070768E" w:rsidP="005E086F">
            <w:pPr>
              <w:jc w:val="both"/>
              <w:rPr>
                <w:sz w:val="20"/>
                <w:szCs w:val="20"/>
                <w:lang w:val="sr-Cyrl-CS"/>
              </w:rPr>
            </w:pPr>
            <w:r w:rsidRPr="00483DDA">
              <w:rPr>
                <w:sz w:val="20"/>
                <w:szCs w:val="20"/>
                <w:lang w:val="sr-Cyrl-CS"/>
              </w:rPr>
              <w:t>Ширина седишта 45-60 цм, висина седишта 45-55 цм.</w:t>
            </w:r>
          </w:p>
          <w:p w:rsidR="0070768E" w:rsidRPr="00483DDA" w:rsidRDefault="0070768E" w:rsidP="005E086F">
            <w:pPr>
              <w:jc w:val="both"/>
              <w:rPr>
                <w:sz w:val="20"/>
                <w:szCs w:val="20"/>
                <w:lang w:val="sr-Cyrl-CS"/>
              </w:rPr>
            </w:pPr>
            <w:r w:rsidRPr="00483DDA">
              <w:rPr>
                <w:sz w:val="20"/>
                <w:szCs w:val="20"/>
                <w:lang w:val="sr-Cyrl-CS"/>
              </w:rPr>
              <w:t>Дозвољена носивост од 100-120 килограма.</w:t>
            </w:r>
          </w:p>
          <w:p w:rsidR="0070768E" w:rsidRPr="003060C9" w:rsidRDefault="0070768E" w:rsidP="005E086F">
            <w:pPr>
              <w:jc w:val="both"/>
              <w:rPr>
                <w:sz w:val="22"/>
                <w:szCs w:val="22"/>
                <w:lang w:val="sr-Cyrl-CS"/>
              </w:rPr>
            </w:pPr>
            <w:r w:rsidRPr="00483DDA">
              <w:rPr>
                <w:sz w:val="20"/>
                <w:szCs w:val="20"/>
                <w:lang w:val="sr-Cyrl-CS"/>
              </w:rPr>
              <w:t>Имају кочнице на задњим точковима</w:t>
            </w:r>
          </w:p>
        </w:tc>
        <w:tc>
          <w:tcPr>
            <w:tcW w:w="850" w:type="dxa"/>
          </w:tcPr>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Pr="007F3111" w:rsidRDefault="0070768E" w:rsidP="005E086F">
            <w:pPr>
              <w:jc w:val="center"/>
              <w:rPr>
                <w:sz w:val="22"/>
                <w:szCs w:val="22"/>
                <w:lang w:val="sr-Cyrl-CS"/>
              </w:rPr>
            </w:pPr>
            <w:r>
              <w:rPr>
                <w:sz w:val="22"/>
                <w:szCs w:val="22"/>
                <w:lang/>
              </w:rPr>
              <w:t>Комад</w:t>
            </w:r>
          </w:p>
        </w:tc>
        <w:tc>
          <w:tcPr>
            <w:tcW w:w="709" w:type="dxa"/>
          </w:tcPr>
          <w:p w:rsidR="0070768E" w:rsidRDefault="0070768E" w:rsidP="005E086F">
            <w:pPr>
              <w:jc w:val="center"/>
              <w:rPr>
                <w:sz w:val="22"/>
                <w:szCs w:val="22"/>
                <w:lang/>
              </w:rPr>
            </w:pPr>
          </w:p>
          <w:p w:rsidR="0070768E" w:rsidRPr="00455BDA"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Default="0070768E" w:rsidP="005E086F">
            <w:pPr>
              <w:jc w:val="center"/>
              <w:rPr>
                <w:sz w:val="22"/>
                <w:szCs w:val="22"/>
                <w:lang/>
              </w:rPr>
            </w:pPr>
          </w:p>
          <w:p w:rsidR="0070768E" w:rsidRPr="00455BDA" w:rsidRDefault="0070768E" w:rsidP="005E086F">
            <w:pPr>
              <w:jc w:val="center"/>
              <w:rPr>
                <w:sz w:val="22"/>
                <w:szCs w:val="22"/>
                <w:lang/>
              </w:rPr>
            </w:pPr>
            <w:r>
              <w:rPr>
                <w:sz w:val="22"/>
                <w:szCs w:val="22"/>
                <w:lang w:val="sr-Cyrl-CS"/>
              </w:rPr>
              <w:t>7</w:t>
            </w:r>
          </w:p>
        </w:tc>
        <w:tc>
          <w:tcPr>
            <w:tcW w:w="1276" w:type="dxa"/>
          </w:tcPr>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Default="0070768E" w:rsidP="005E086F">
            <w:pPr>
              <w:jc w:val="center"/>
              <w:rPr>
                <w:sz w:val="22"/>
                <w:szCs w:val="22"/>
                <w:lang w:val="sr-Cyrl-CS"/>
              </w:rPr>
            </w:pPr>
          </w:p>
          <w:p w:rsidR="0070768E" w:rsidRPr="007F3111" w:rsidRDefault="0070768E" w:rsidP="005E086F">
            <w:pPr>
              <w:jc w:val="center"/>
              <w:rPr>
                <w:sz w:val="22"/>
                <w:szCs w:val="22"/>
                <w:lang w:val="sr-Cyrl-CS"/>
              </w:rPr>
            </w:pPr>
          </w:p>
        </w:tc>
        <w:tc>
          <w:tcPr>
            <w:tcW w:w="1417" w:type="dxa"/>
          </w:tcPr>
          <w:p w:rsidR="0070768E" w:rsidRPr="00455BDA" w:rsidRDefault="0070768E" w:rsidP="005E086F">
            <w:pPr>
              <w:jc w:val="center"/>
              <w:rPr>
                <w:sz w:val="22"/>
                <w:szCs w:val="22"/>
                <w:lang/>
              </w:rPr>
            </w:pPr>
          </w:p>
        </w:tc>
        <w:tc>
          <w:tcPr>
            <w:tcW w:w="1701" w:type="dxa"/>
          </w:tcPr>
          <w:p w:rsidR="0070768E" w:rsidRPr="007F3111" w:rsidRDefault="0070768E" w:rsidP="005E086F">
            <w:pPr>
              <w:jc w:val="center"/>
              <w:rPr>
                <w:sz w:val="22"/>
                <w:szCs w:val="22"/>
                <w:lang w:val="sr-Cyrl-CS"/>
              </w:rPr>
            </w:pPr>
          </w:p>
        </w:tc>
        <w:tc>
          <w:tcPr>
            <w:tcW w:w="1701" w:type="dxa"/>
          </w:tcPr>
          <w:p w:rsidR="0070768E" w:rsidRPr="00455BDA" w:rsidRDefault="0070768E" w:rsidP="005E086F">
            <w:pPr>
              <w:jc w:val="center"/>
              <w:rPr>
                <w:sz w:val="22"/>
                <w:szCs w:val="22"/>
                <w:lang/>
              </w:rPr>
            </w:pPr>
          </w:p>
        </w:tc>
      </w:tr>
    </w:tbl>
    <w:p w:rsidR="0070768E" w:rsidRDefault="0070768E" w:rsidP="0070768E">
      <w:pPr>
        <w:suppressAutoHyphens w:val="0"/>
        <w:spacing w:line="240" w:lineRule="auto"/>
        <w:rPr>
          <w:rFonts w:eastAsia="Times New Roman"/>
          <w:color w:val="auto"/>
          <w:kern w:val="0"/>
          <w:sz w:val="22"/>
          <w:szCs w:val="22"/>
          <w:lang w:val="sr-Cyrl-CS" w:eastAsia="en-US"/>
        </w:rPr>
      </w:pPr>
    </w:p>
    <w:p w:rsidR="0070768E" w:rsidRDefault="0070768E" w:rsidP="0070768E">
      <w:pPr>
        <w:suppressAutoHyphens w:val="0"/>
        <w:spacing w:line="240" w:lineRule="auto"/>
        <w:rPr>
          <w:rFonts w:eastAsia="Times New Roman"/>
          <w:color w:val="auto"/>
          <w:kern w:val="0"/>
          <w:sz w:val="22"/>
          <w:szCs w:val="22"/>
          <w:lang w:val="sr-Cyrl-CS" w:eastAsia="en-US"/>
        </w:rPr>
      </w:pPr>
    </w:p>
    <w:tbl>
      <w:tblPr>
        <w:tblW w:w="10080" w:type="dxa"/>
        <w:tblInd w:w="-252" w:type="dxa"/>
        <w:tblLayout w:type="fixed"/>
        <w:tblLook w:val="0000"/>
      </w:tblPr>
      <w:tblGrid>
        <w:gridCol w:w="5747"/>
        <w:gridCol w:w="4333"/>
      </w:tblGrid>
      <w:tr w:rsidR="0070768E" w:rsidTr="005E086F">
        <w:tc>
          <w:tcPr>
            <w:tcW w:w="5747"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lang w:val="ru-RU"/>
              </w:rPr>
            </w:pPr>
          </w:p>
          <w:p w:rsidR="0070768E" w:rsidRDefault="0070768E" w:rsidP="005E086F">
            <w:pPr>
              <w:jc w:val="both"/>
              <w:rPr>
                <w:rFonts w:eastAsia="TimesNewRomanPSMT"/>
                <w:bCs/>
                <w:color w:val="FF0000"/>
                <w:lang w:val="ru-RU"/>
              </w:rPr>
            </w:pPr>
            <w:r>
              <w:rPr>
                <w:rFonts w:eastAsia="TimesNewRomanPSMT"/>
                <w:bCs/>
                <w:lang w:val="ru-RU"/>
              </w:rPr>
              <w:t>Укупна цена без ПДВ-а:</w:t>
            </w:r>
          </w:p>
        </w:tc>
        <w:tc>
          <w:tcPr>
            <w:tcW w:w="4333"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Cs/>
                <w:color w:val="FF0000"/>
                <w:lang w:val="ru-RU"/>
              </w:rPr>
            </w:pPr>
          </w:p>
          <w:p w:rsidR="0070768E" w:rsidRDefault="0070768E" w:rsidP="005E086F">
            <w:pPr>
              <w:jc w:val="both"/>
              <w:rPr>
                <w:rFonts w:eastAsia="TimesNewRomanPSMT"/>
                <w:bCs/>
                <w:color w:val="FF0000"/>
                <w:lang w:val="ru-RU"/>
              </w:rPr>
            </w:pPr>
          </w:p>
        </w:tc>
      </w:tr>
      <w:tr w:rsidR="0070768E" w:rsidTr="005E086F">
        <w:tc>
          <w:tcPr>
            <w:tcW w:w="5747"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lang w:val="ru-RU"/>
              </w:rPr>
            </w:pPr>
          </w:p>
          <w:p w:rsidR="0070768E" w:rsidRDefault="0070768E" w:rsidP="005E086F">
            <w:pPr>
              <w:jc w:val="both"/>
              <w:rPr>
                <w:rFonts w:eastAsia="TimesNewRomanPSMT"/>
                <w:bCs/>
                <w:lang w:val="ru-RU"/>
              </w:rPr>
            </w:pPr>
            <w:r>
              <w:rPr>
                <w:rFonts w:eastAsia="TimesNewRomanPSMT"/>
                <w:bCs/>
                <w:lang w:val="ru-RU"/>
              </w:rPr>
              <w:t>Укупна цена са ПДВ-ом:</w:t>
            </w:r>
          </w:p>
        </w:tc>
        <w:tc>
          <w:tcPr>
            <w:tcW w:w="4333"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Cs/>
                <w:color w:val="FF0000"/>
                <w:lang w:val="ru-RU"/>
              </w:rPr>
            </w:pPr>
          </w:p>
        </w:tc>
      </w:tr>
      <w:tr w:rsidR="0070768E" w:rsidTr="005E086F">
        <w:tc>
          <w:tcPr>
            <w:tcW w:w="5747"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lang w:val="ru-RU"/>
              </w:rPr>
            </w:pPr>
          </w:p>
          <w:p w:rsidR="0070768E" w:rsidRDefault="0070768E" w:rsidP="005E086F">
            <w:pPr>
              <w:jc w:val="both"/>
              <w:rPr>
                <w:rFonts w:eastAsia="TimesNewRomanPSMT"/>
                <w:bCs/>
                <w:lang w:val="ru-RU"/>
              </w:rPr>
            </w:pPr>
            <w:r>
              <w:rPr>
                <w:rFonts w:eastAsia="TimesNewRomanPSMT"/>
                <w:bCs/>
                <w:lang w:val="ru-RU"/>
              </w:rPr>
              <w:t>Рок плаћања: (не краћи од 30 нити дужи од 45 дана)</w:t>
            </w:r>
          </w:p>
        </w:tc>
        <w:tc>
          <w:tcPr>
            <w:tcW w:w="4333"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Cs/>
                <w:sz w:val="20"/>
                <w:szCs w:val="20"/>
                <w:lang w:val="ru-RU"/>
              </w:rPr>
            </w:pPr>
          </w:p>
        </w:tc>
      </w:tr>
      <w:tr w:rsidR="0070768E" w:rsidTr="005E086F">
        <w:tc>
          <w:tcPr>
            <w:tcW w:w="5747"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lang w:val="ru-RU"/>
              </w:rPr>
            </w:pPr>
          </w:p>
          <w:p w:rsidR="0070768E" w:rsidRDefault="0070768E" w:rsidP="005E086F">
            <w:pPr>
              <w:jc w:val="both"/>
              <w:rPr>
                <w:rFonts w:eastAsia="TimesNewRomanPSMT"/>
                <w:bCs/>
                <w:lang w:val="ru-RU"/>
              </w:rPr>
            </w:pPr>
            <w:r>
              <w:rPr>
                <w:rFonts w:eastAsia="TimesNewRomanPSMT"/>
                <w:bCs/>
                <w:lang w:val="ru-RU"/>
              </w:rPr>
              <w:t>Рок важења понуде: (не може бити краћи од 30 дана)</w:t>
            </w:r>
          </w:p>
        </w:tc>
        <w:tc>
          <w:tcPr>
            <w:tcW w:w="4333"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Cs/>
                <w:lang w:val="ru-RU"/>
              </w:rPr>
            </w:pPr>
          </w:p>
        </w:tc>
      </w:tr>
      <w:tr w:rsidR="0070768E" w:rsidTr="005E086F">
        <w:tc>
          <w:tcPr>
            <w:tcW w:w="5747"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rFonts w:eastAsia="TimesNewRomanPSMT"/>
                <w:bCs/>
                <w:lang w:val="ru-RU"/>
              </w:rPr>
            </w:pPr>
          </w:p>
          <w:p w:rsidR="0070768E" w:rsidRDefault="0070768E" w:rsidP="005E086F">
            <w:pPr>
              <w:jc w:val="both"/>
              <w:rPr>
                <w:rFonts w:eastAsia="TimesNewRomanPSMT"/>
                <w:bCs/>
                <w:lang w:val="ru-RU"/>
              </w:rPr>
            </w:pPr>
            <w:r>
              <w:rPr>
                <w:rFonts w:eastAsia="TimesNewRomanPSMT"/>
                <w:bCs/>
                <w:lang w:val="ru-RU"/>
              </w:rPr>
              <w:t>Рок испоруке: (не може бити дужи од три дана)</w:t>
            </w:r>
          </w:p>
        </w:tc>
        <w:tc>
          <w:tcPr>
            <w:tcW w:w="4333"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both"/>
              <w:rPr>
                <w:rFonts w:eastAsia="TimesNewRomanPSMT"/>
                <w:bCs/>
                <w:lang w:val="ru-RU"/>
              </w:rPr>
            </w:pPr>
          </w:p>
        </w:tc>
      </w:tr>
    </w:tbl>
    <w:p w:rsidR="0070768E" w:rsidRDefault="0070768E" w:rsidP="0070768E">
      <w:pPr>
        <w:jc w:val="both"/>
        <w:rPr>
          <w:rFonts w:eastAsia="TimesNewRomanPSMT"/>
          <w:bCs/>
          <w:lang w:val="sr-Cyrl-CS"/>
        </w:rPr>
      </w:pPr>
    </w:p>
    <w:p w:rsidR="0070768E" w:rsidRDefault="0070768E" w:rsidP="0070768E">
      <w:pPr>
        <w:jc w:val="both"/>
        <w:rPr>
          <w:rFonts w:eastAsia="TimesNewRomanPSMT"/>
          <w:bCs/>
          <w:lang w:val="sr-Cyrl-CS"/>
        </w:rPr>
      </w:pPr>
    </w:p>
    <w:p w:rsidR="0070768E" w:rsidRDefault="0070768E" w:rsidP="0070768E">
      <w:pPr>
        <w:jc w:val="both"/>
        <w:rPr>
          <w:rFonts w:eastAsia="TimesNewRomanPSMT"/>
          <w:bCs/>
          <w:lang w:val="sr-Cyrl-CS"/>
        </w:rPr>
      </w:pPr>
    </w:p>
    <w:p w:rsidR="0070768E" w:rsidRDefault="0070768E" w:rsidP="0070768E">
      <w:pPr>
        <w:ind w:left="720" w:firstLine="720"/>
        <w:jc w:val="both"/>
        <w:rPr>
          <w:rFonts w:eastAsia="TimesNewRomanPSMT"/>
          <w:bCs/>
        </w:rPr>
      </w:pPr>
      <w:r>
        <w:rPr>
          <w:rFonts w:eastAsia="TimesNewRomanPSMT"/>
          <w:bCs/>
          <w:lang w:val="sr-Cyrl-CS"/>
        </w:rPr>
        <w:t>Д</w:t>
      </w:r>
      <w:r>
        <w:rPr>
          <w:rFonts w:eastAsia="TimesNewRomanPSMT"/>
          <w:bCs/>
        </w:rPr>
        <w:t xml:space="preserve">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Pr>
          <w:rFonts w:eastAsia="TimesNewRomanPSMT"/>
          <w:bCs/>
          <w:lang w:val="sr-Cyrl-CS"/>
        </w:rPr>
        <w:t xml:space="preserve">     </w:t>
      </w:r>
      <w:r>
        <w:rPr>
          <w:rFonts w:eastAsia="TimesNewRomanPSMT"/>
          <w:bCs/>
        </w:rPr>
        <w:t xml:space="preserve"> Понуђач</w:t>
      </w:r>
    </w:p>
    <w:p w:rsidR="0070768E" w:rsidRDefault="0070768E" w:rsidP="0070768E">
      <w:pPr>
        <w:ind w:left="2880" w:firstLine="720"/>
        <w:jc w:val="both"/>
        <w:rPr>
          <w:rFonts w:eastAsia="TimesNewRomanPS-BoldMT"/>
          <w:b/>
          <w:bCs/>
          <w:i/>
          <w:iCs/>
          <w:color w:val="002060"/>
        </w:rPr>
      </w:pPr>
      <w:r>
        <w:rPr>
          <w:rFonts w:eastAsia="TimesNewRomanPSMT"/>
          <w:bCs/>
        </w:rPr>
        <w:t xml:space="preserve">    М. П. </w:t>
      </w:r>
    </w:p>
    <w:p w:rsidR="0070768E" w:rsidRDefault="0070768E" w:rsidP="0070768E">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0768E" w:rsidRPr="00C74C8F" w:rsidRDefault="0070768E" w:rsidP="0070768E">
      <w:pPr>
        <w:rPr>
          <w:sz w:val="22"/>
          <w:szCs w:val="22"/>
          <w:lang w:val="sr-Cyrl-CS"/>
        </w:rPr>
      </w:pPr>
      <w:r w:rsidRPr="00C74C8F">
        <w:rPr>
          <w:sz w:val="22"/>
          <w:szCs w:val="22"/>
          <w:lang w:val="fr-FR"/>
        </w:rPr>
        <w:t xml:space="preserve">                                            </w:t>
      </w:r>
    </w:p>
    <w:p w:rsidR="0070768E" w:rsidRDefault="0070768E" w:rsidP="0070768E">
      <w:pPr>
        <w:suppressAutoHyphens w:val="0"/>
        <w:spacing w:line="240" w:lineRule="auto"/>
        <w:rPr>
          <w:rFonts w:eastAsia="Times New Roman"/>
          <w:color w:val="auto"/>
          <w:kern w:val="0"/>
          <w:sz w:val="22"/>
          <w:szCs w:val="22"/>
          <w:lang w:val="sr-Cyrl-CS" w:eastAsia="en-US"/>
        </w:rPr>
      </w:pPr>
    </w:p>
    <w:p w:rsidR="0070768E" w:rsidRDefault="0070768E" w:rsidP="0070768E">
      <w:pPr>
        <w:suppressAutoHyphens w:val="0"/>
        <w:spacing w:line="240" w:lineRule="auto"/>
        <w:rPr>
          <w:rFonts w:eastAsia="Times New Roman"/>
          <w:color w:val="auto"/>
          <w:kern w:val="0"/>
          <w:sz w:val="22"/>
          <w:szCs w:val="22"/>
          <w:lang w:val="sr-Cyrl-CS" w:eastAsia="en-US"/>
        </w:rPr>
      </w:pPr>
    </w:p>
    <w:p w:rsidR="0070768E" w:rsidRDefault="0070768E" w:rsidP="0070768E">
      <w:pPr>
        <w:suppressAutoHyphens w:val="0"/>
        <w:spacing w:line="240" w:lineRule="auto"/>
        <w:rPr>
          <w:rFonts w:eastAsia="Times New Roman"/>
          <w:color w:val="auto"/>
          <w:kern w:val="0"/>
          <w:sz w:val="22"/>
          <w:szCs w:val="22"/>
          <w:lang w:val="sr-Cyrl-CS" w:eastAsia="en-US"/>
        </w:rPr>
      </w:pPr>
    </w:p>
    <w:p w:rsidR="0070768E" w:rsidRDefault="0070768E" w:rsidP="0070768E">
      <w:pPr>
        <w:suppressAutoHyphens w:val="0"/>
        <w:spacing w:line="240" w:lineRule="auto"/>
        <w:rPr>
          <w:rFonts w:eastAsia="Times New Roman"/>
          <w:color w:val="auto"/>
          <w:kern w:val="0"/>
          <w:sz w:val="22"/>
          <w:szCs w:val="22"/>
          <w:lang w:val="sr-Cyrl-CS" w:eastAsia="en-US"/>
        </w:rPr>
      </w:pPr>
    </w:p>
    <w:p w:rsidR="0070768E" w:rsidRDefault="0070768E" w:rsidP="0070768E">
      <w:pPr>
        <w:rPr>
          <w:b/>
          <w:bCs/>
          <w:i/>
          <w:iCs/>
          <w:lang w:val="sr-Cyrl-CS"/>
        </w:rPr>
      </w:pPr>
    </w:p>
    <w:p w:rsidR="0070768E" w:rsidRDefault="0070768E" w:rsidP="0070768E">
      <w:pPr>
        <w:shd w:val="clear" w:color="auto" w:fill="C6D9F1"/>
        <w:jc w:val="center"/>
        <w:rPr>
          <w:b/>
          <w:bCs/>
          <w:i/>
          <w:iCs/>
          <w:sz w:val="28"/>
          <w:szCs w:val="28"/>
        </w:rPr>
      </w:pPr>
      <w:r>
        <w:rPr>
          <w:b/>
          <w:bCs/>
          <w:i/>
          <w:iCs/>
          <w:sz w:val="28"/>
          <w:szCs w:val="28"/>
          <w:lang w:val="sr-Cyrl-CS"/>
        </w:rPr>
        <w:lastRenderedPageBreak/>
        <w:t xml:space="preserve">7. </w:t>
      </w:r>
      <w:r>
        <w:rPr>
          <w:b/>
          <w:bCs/>
          <w:i/>
          <w:iCs/>
          <w:sz w:val="28"/>
          <w:szCs w:val="28"/>
        </w:rPr>
        <w:t>МОДЕЛ УГОВОРА</w:t>
      </w:r>
    </w:p>
    <w:p w:rsidR="0070768E" w:rsidRDefault="0070768E" w:rsidP="0070768E">
      <w:pPr>
        <w:jc w:val="center"/>
        <w:rPr>
          <w:b/>
          <w:bCs/>
          <w:i/>
          <w:iCs/>
        </w:rPr>
      </w:pPr>
    </w:p>
    <w:p w:rsidR="0070768E" w:rsidRDefault="0070768E" w:rsidP="0070768E">
      <w:pPr>
        <w:jc w:val="center"/>
        <w:rPr>
          <w:b/>
          <w:bCs/>
          <w:i/>
          <w:iCs/>
          <w:lang w:val="sr-Cyrl-CS"/>
        </w:rPr>
      </w:pPr>
      <w:r>
        <w:rPr>
          <w:b/>
          <w:bCs/>
          <w:i/>
          <w:iCs/>
        </w:rPr>
        <w:t xml:space="preserve">УГОВОР О </w:t>
      </w:r>
      <w:r>
        <w:rPr>
          <w:b/>
          <w:bCs/>
          <w:i/>
          <w:iCs/>
          <w:lang w:val="sr-Cyrl-CS"/>
        </w:rPr>
        <w:t>ЈАВНОЈ НАБАВЦИ ДОБАРА</w:t>
      </w:r>
    </w:p>
    <w:p w:rsidR="0070768E" w:rsidRPr="001C7377" w:rsidRDefault="0070768E" w:rsidP="0070768E">
      <w:pPr>
        <w:jc w:val="center"/>
        <w:rPr>
          <w:i/>
          <w:iCs/>
          <w:lang w:val="sr-Latn-CS"/>
        </w:rPr>
      </w:pPr>
      <w:r>
        <w:rPr>
          <w:b/>
          <w:bCs/>
          <w:i/>
          <w:iCs/>
          <w:lang w:val="sr-Cyrl-CS"/>
        </w:rPr>
        <w:t>Медицинска опрема за потребе Болнице</w:t>
      </w:r>
    </w:p>
    <w:p w:rsidR="0070768E" w:rsidRDefault="0070768E" w:rsidP="0070768E">
      <w:pPr>
        <w:rPr>
          <w:i/>
          <w:iCs/>
        </w:rPr>
      </w:pPr>
    </w:p>
    <w:p w:rsidR="0070768E" w:rsidRDefault="0070768E" w:rsidP="0070768E">
      <w:pPr>
        <w:rPr>
          <w:i/>
          <w:iCs/>
          <w:lang w:val="sr-Cyrl-CS"/>
        </w:rPr>
      </w:pPr>
    </w:p>
    <w:p w:rsidR="0070768E" w:rsidRDefault="0070768E" w:rsidP="0070768E">
      <w:pPr>
        <w:ind w:firstLine="720"/>
        <w:jc w:val="both"/>
        <w:rPr>
          <w:lang w:val="sr-Latn-CS"/>
        </w:rPr>
      </w:pPr>
      <w:r>
        <w:rPr>
          <w:lang w:val="ru-RU"/>
        </w:rPr>
        <w:t xml:space="preserve">Закључен дана__________2015.године у поступку јавне набавке мале вредности – </w:t>
      </w:r>
      <w:r>
        <w:rPr>
          <w:lang w:val="sr-Cyrl-CS"/>
        </w:rPr>
        <w:t xml:space="preserve">Медицинска опрема за потребе Болнице, </w:t>
      </w:r>
      <w:r>
        <w:rPr>
          <w:lang w:val="ru-RU"/>
        </w:rPr>
        <w:t>покренуте Одлуком бр.</w:t>
      </w:r>
      <w:r>
        <w:rPr>
          <w:lang w:val="sr-Latn-CS"/>
        </w:rPr>
        <w:t xml:space="preserve">__________                                                                                                                                                                                                                                                                                                                                                                                                                                                                                                                                                                                                                                                                                                                                                                                                                                                                                                                                                                                                                                                                                                                                                                                      </w:t>
      </w:r>
      <w:r>
        <w:rPr>
          <w:lang w:val="ru-RU"/>
        </w:rPr>
        <w:t xml:space="preserve"> од</w:t>
      </w:r>
      <w:r>
        <w:rPr>
          <w:lang w:val="sr-Latn-CS"/>
        </w:rPr>
        <w:t>______________</w:t>
      </w:r>
      <w:r>
        <w:rPr>
          <w:lang w:val="ru-RU"/>
        </w:rPr>
        <w:t xml:space="preserve"> године, а у складу са Одлуком о додели уговора бр._________ од ________ 2015. године између</w:t>
      </w:r>
      <w:r>
        <w:rPr>
          <w:lang w:val="sr-Latn-CS"/>
        </w:rPr>
        <w:t>:</w:t>
      </w:r>
    </w:p>
    <w:p w:rsidR="0070768E" w:rsidRDefault="0070768E" w:rsidP="0070768E">
      <w:pPr>
        <w:jc w:val="both"/>
        <w:rPr>
          <w:lang w:val="ru-RU"/>
        </w:rPr>
      </w:pPr>
    </w:p>
    <w:p w:rsidR="0070768E" w:rsidRDefault="0070768E" w:rsidP="0070768E">
      <w:pPr>
        <w:ind w:firstLine="720"/>
        <w:jc w:val="both"/>
        <w:rPr>
          <w:b/>
          <w:i/>
          <w:lang w:val="ru-RU"/>
        </w:rPr>
      </w:pPr>
      <w:r>
        <w:rPr>
          <w:b/>
          <w:i/>
          <w:lang w:val="ru-RU"/>
        </w:rPr>
        <w:t xml:space="preserve">1. Наручиоца: </w:t>
      </w:r>
      <w:r>
        <w:rPr>
          <w:lang w:val="ru-RU"/>
        </w:rPr>
        <w:t>Специјалне болнице</w:t>
      </w:r>
      <w:r>
        <w:rPr>
          <w:lang w:val="sr-Cyrl-CS"/>
        </w:rPr>
        <w:t xml:space="preserve"> </w:t>
      </w:r>
      <w:r>
        <w:rPr>
          <w:lang w:val="sr-Latn-CS"/>
        </w:rPr>
        <w:t xml:space="preserve">за </w:t>
      </w:r>
      <w:r>
        <w:rPr>
          <w:lang w:val="ru-RU"/>
        </w:rPr>
        <w:t>психијатријске болести "Горња Топоница" у Горњој Топоници, Ниш</w:t>
      </w:r>
      <w:r w:rsidRPr="001C7377">
        <w:rPr>
          <w:bCs/>
          <w:lang w:val="ru-RU"/>
        </w:rPr>
        <w:t>,</w:t>
      </w:r>
      <w:r w:rsidRPr="001C7377">
        <w:rPr>
          <w:bCs/>
          <w:lang w:val="sr-Latn-CS"/>
        </w:rPr>
        <w:t xml:space="preserve"> ул. С</w:t>
      </w:r>
      <w:r w:rsidRPr="001C7377">
        <w:rPr>
          <w:bCs/>
          <w:lang w:val="sr-Cyrl-CS"/>
        </w:rPr>
        <w:t>т</w:t>
      </w:r>
      <w:r w:rsidRPr="001C7377">
        <w:rPr>
          <w:bCs/>
          <w:lang w:val="sr-Latn-CS"/>
        </w:rPr>
        <w:t>евана Синђелића бр. 39</w:t>
      </w:r>
      <w:r>
        <w:rPr>
          <w:b/>
          <w:bCs/>
          <w:lang w:val="sr-Latn-CS"/>
        </w:rPr>
        <w:t>,</w:t>
      </w:r>
      <w:r>
        <w:rPr>
          <w:lang w:val="ru-RU"/>
        </w:rPr>
        <w:t xml:space="preserve"> ПИБ:100619187 коју заступа Мр. сци мед. прим др Албина Властелица, као Наручиоца  (у даљем тексту: Наручилац), са једне стране и</w:t>
      </w:r>
    </w:p>
    <w:p w:rsidR="0070768E" w:rsidRDefault="0070768E" w:rsidP="0070768E">
      <w:pPr>
        <w:ind w:firstLine="720"/>
        <w:jc w:val="both"/>
        <w:rPr>
          <w:sz w:val="22"/>
          <w:szCs w:val="22"/>
          <w:lang w:val="ru-RU"/>
        </w:rPr>
      </w:pPr>
    </w:p>
    <w:p w:rsidR="0070768E" w:rsidRDefault="0070768E" w:rsidP="0070768E">
      <w:pPr>
        <w:ind w:firstLine="720"/>
        <w:jc w:val="both"/>
        <w:rPr>
          <w:b/>
          <w:i/>
          <w:lang w:val="sr-Cyrl-CS"/>
        </w:rPr>
      </w:pPr>
      <w:r>
        <w:rPr>
          <w:b/>
          <w:i/>
          <w:lang w:val="sr-Cyrl-CS"/>
        </w:rPr>
        <w:t>2. Добављача:</w:t>
      </w:r>
      <w:r>
        <w:rPr>
          <w:lang w:val="ru-RU"/>
        </w:rPr>
        <w:t>______________________________________________________ из ____________, ул. _______________ бр. ____, ПИБ: _____________________, матични број ______________ текући рачун број ______________________ код банке _____________________,</w:t>
      </w:r>
      <w:r>
        <w:rPr>
          <w:lang w:val="sr-Cyrl-CS"/>
        </w:rPr>
        <w:t xml:space="preserve"> </w:t>
      </w:r>
      <w:r>
        <w:rPr>
          <w:lang w:val="ru-RU"/>
        </w:rPr>
        <w:t>кога заступа  ______________________________________, на основу елемената из понуде бр. ____________ од _________</w:t>
      </w:r>
      <w:r>
        <w:rPr>
          <w:lang w:val="sr-Cyrl-CS"/>
        </w:rPr>
        <w:t xml:space="preserve">2015.године </w:t>
      </w:r>
      <w:r>
        <w:rPr>
          <w:lang w:val="ru-RU"/>
        </w:rPr>
        <w:t xml:space="preserve">(у даљем тексту: </w:t>
      </w:r>
      <w:r>
        <w:rPr>
          <w:lang w:val="sr-Cyrl-CS"/>
        </w:rPr>
        <w:t>Добављач</w:t>
      </w:r>
      <w:r>
        <w:rPr>
          <w:lang w:val="ru-RU"/>
        </w:rPr>
        <w:t xml:space="preserve">), са друге стране; </w:t>
      </w:r>
    </w:p>
    <w:p w:rsidR="0070768E" w:rsidRDefault="0070768E" w:rsidP="0070768E">
      <w:pPr>
        <w:rPr>
          <w:i/>
          <w:iCs/>
          <w:sz w:val="22"/>
          <w:szCs w:val="22"/>
          <w:lang w:val="sr-Cyrl-CS"/>
        </w:rPr>
      </w:pPr>
      <w:r>
        <w:rPr>
          <w:i/>
          <w:iCs/>
          <w:sz w:val="22"/>
          <w:szCs w:val="22"/>
          <w:lang w:val="sr-Cyrl-CS"/>
        </w:rPr>
        <w:tab/>
      </w:r>
    </w:p>
    <w:p w:rsidR="0070768E" w:rsidRDefault="0070768E" w:rsidP="0070768E">
      <w:pPr>
        <w:jc w:val="both"/>
        <w:rPr>
          <w:b/>
          <w:i/>
          <w:iCs/>
          <w:lang w:val="sr-Cyrl-CS"/>
        </w:rPr>
      </w:pPr>
      <w:r>
        <w:rPr>
          <w:i/>
          <w:iCs/>
          <w:sz w:val="22"/>
          <w:szCs w:val="22"/>
          <w:lang w:val="sr-Cyrl-CS"/>
        </w:rPr>
        <w:tab/>
      </w:r>
      <w:r>
        <w:rPr>
          <w:b/>
          <w:i/>
          <w:iCs/>
          <w:lang w:val="sr-Cyrl-CS"/>
        </w:rPr>
        <w:t xml:space="preserve">3. Подизвођача: </w:t>
      </w:r>
      <w:r>
        <w:rPr>
          <w:lang w:val="ru-RU"/>
        </w:rPr>
        <w:t>______________________________________________________ из ____________, ул. _______________ бр. ____, ПИБ: _____________________, матични број ______________ текући рачун број ______________________ код банке _____________________,</w:t>
      </w:r>
      <w:r>
        <w:rPr>
          <w:lang w:val="sr-Cyrl-CS"/>
        </w:rPr>
        <w:t xml:space="preserve"> </w:t>
      </w:r>
      <w:r>
        <w:rPr>
          <w:lang w:val="ru-RU"/>
        </w:rPr>
        <w:t>кога заступа  ______________________________________, са укупним учешћем у уговору од _____ % од уговорене вредноси без ПДВ-а, на основу елемената из понуде бр. ____________ од _________</w:t>
      </w:r>
      <w:r>
        <w:rPr>
          <w:lang w:val="sr-Cyrl-CS"/>
        </w:rPr>
        <w:t xml:space="preserve">2015.године </w:t>
      </w:r>
      <w:r>
        <w:rPr>
          <w:lang w:val="ru-RU"/>
        </w:rPr>
        <w:t xml:space="preserve">(у даљем тексту: </w:t>
      </w:r>
      <w:r>
        <w:rPr>
          <w:lang w:val="sr-Cyrl-CS"/>
        </w:rPr>
        <w:t>Подизвођач</w:t>
      </w:r>
      <w:r>
        <w:rPr>
          <w:lang w:val="ru-RU"/>
        </w:rPr>
        <w:t>), са друге стране;</w:t>
      </w:r>
      <w:r>
        <w:rPr>
          <w:b/>
          <w:i/>
          <w:iCs/>
          <w:lang w:val="sr-Cyrl-CS"/>
        </w:rPr>
        <w:t xml:space="preserve"> (НАПОМЕНА: </w:t>
      </w:r>
      <w:r>
        <w:rPr>
          <w:iCs/>
          <w:lang w:val="sr-Cyrl-CS"/>
        </w:rPr>
        <w:t>Попуњава се уколико у понуди учествују подизвођачи)</w:t>
      </w:r>
    </w:p>
    <w:p w:rsidR="0070768E" w:rsidRDefault="0070768E" w:rsidP="0070768E">
      <w:pPr>
        <w:ind w:firstLine="720"/>
        <w:jc w:val="both"/>
        <w:rPr>
          <w:sz w:val="22"/>
          <w:szCs w:val="22"/>
          <w:lang w:val="ru-RU"/>
        </w:rPr>
      </w:pPr>
    </w:p>
    <w:p w:rsidR="0070768E" w:rsidRDefault="0070768E" w:rsidP="0070768E">
      <w:pPr>
        <w:ind w:firstLine="720"/>
        <w:jc w:val="both"/>
        <w:rPr>
          <w:b/>
          <w:i/>
          <w:lang w:val="ru-RU"/>
        </w:rPr>
      </w:pPr>
      <w:r>
        <w:rPr>
          <w:b/>
          <w:i/>
          <w:lang w:val="ru-RU"/>
        </w:rPr>
        <w:t>4. Учесника у заједничкој понуди:</w:t>
      </w:r>
    </w:p>
    <w:p w:rsidR="0070768E" w:rsidRDefault="0070768E" w:rsidP="0070768E">
      <w:pPr>
        <w:ind w:firstLine="720"/>
        <w:jc w:val="both"/>
        <w:rPr>
          <w:lang w:val="ru-RU"/>
        </w:rPr>
      </w:pPr>
      <w:r>
        <w:rPr>
          <w:lang w:val="ru-RU"/>
        </w:rPr>
        <w:t xml:space="preserve">1.______________________________________________________ из ____________, ул. _______________ бр. ____, ПИБ: _____________________, матични број ______________ текући рачун број ______________________ код банке _____________________, </w:t>
      </w:r>
    </w:p>
    <w:p w:rsidR="0070768E" w:rsidRDefault="0070768E" w:rsidP="0070768E">
      <w:pPr>
        <w:ind w:firstLine="720"/>
        <w:jc w:val="both"/>
        <w:rPr>
          <w:lang w:val="ru-RU"/>
        </w:rPr>
      </w:pPr>
    </w:p>
    <w:p w:rsidR="0070768E" w:rsidRDefault="0070768E" w:rsidP="0070768E">
      <w:pPr>
        <w:ind w:firstLine="720"/>
        <w:jc w:val="both"/>
        <w:rPr>
          <w:lang w:val="ru-RU"/>
        </w:rPr>
      </w:pPr>
      <w:r>
        <w:rPr>
          <w:lang w:val="ru-RU"/>
        </w:rPr>
        <w:t>2.______________________________________________________ из ____________, ул. _______________ бр. ____, ПИБ: _____________________, матични број ______________ текући рачун број ______________________ код банке _____________________,</w:t>
      </w:r>
      <w:r>
        <w:rPr>
          <w:lang w:val="sr-Cyrl-CS"/>
        </w:rPr>
        <w:t xml:space="preserve">  </w:t>
      </w:r>
      <w:r>
        <w:rPr>
          <w:lang w:val="ru-RU"/>
        </w:rPr>
        <w:t xml:space="preserve">које заступа  ______________________________________, (у даљем тексту: </w:t>
      </w:r>
      <w:r>
        <w:rPr>
          <w:lang w:val="sr-Cyrl-CS"/>
        </w:rPr>
        <w:t>Учесници у заједничкој понуди</w:t>
      </w:r>
      <w:r>
        <w:rPr>
          <w:lang w:val="ru-RU"/>
        </w:rPr>
        <w:t>), са друге стране.</w:t>
      </w:r>
    </w:p>
    <w:p w:rsidR="0070768E" w:rsidRDefault="0070768E" w:rsidP="0070768E">
      <w:pPr>
        <w:ind w:firstLine="720"/>
        <w:jc w:val="both"/>
        <w:rPr>
          <w:i/>
          <w:lang w:val="ru-RU"/>
        </w:rPr>
      </w:pPr>
    </w:p>
    <w:p w:rsidR="0070768E" w:rsidRDefault="0070768E" w:rsidP="0070768E">
      <w:pPr>
        <w:ind w:firstLine="720"/>
        <w:jc w:val="both"/>
        <w:rPr>
          <w:lang w:val="sr-Cyrl-CS"/>
        </w:rPr>
      </w:pPr>
      <w:r>
        <w:rPr>
          <w:i/>
          <w:lang w:val="ru-RU"/>
        </w:rPr>
        <w:t xml:space="preserve"> </w:t>
      </w:r>
      <w:r>
        <w:rPr>
          <w:b/>
          <w:i/>
          <w:iCs/>
          <w:lang w:val="sr-Cyrl-CS"/>
        </w:rPr>
        <w:t xml:space="preserve">(НАПОМЕНА: </w:t>
      </w:r>
      <w:r>
        <w:rPr>
          <w:iCs/>
          <w:lang w:val="sr-Cyrl-CS"/>
        </w:rPr>
        <w:t xml:space="preserve">Попуњава се уколико се у понуди појављују учесници у заједничкој понуди) </w:t>
      </w:r>
      <w:r>
        <w:rPr>
          <w:i/>
          <w:iCs/>
          <w:lang w:val="sr-Cyrl-CS"/>
        </w:rPr>
        <w:tab/>
      </w:r>
      <w:r>
        <w:rPr>
          <w:i/>
          <w:iCs/>
          <w:lang w:val="sr-Cyrl-CS"/>
        </w:rPr>
        <w:tab/>
      </w:r>
    </w:p>
    <w:p w:rsidR="0070768E" w:rsidRDefault="0070768E" w:rsidP="0070768E">
      <w:pPr>
        <w:jc w:val="center"/>
        <w:rPr>
          <w:lang w:val="ru-RU"/>
        </w:rPr>
      </w:pPr>
      <w:r>
        <w:rPr>
          <w:lang w:val="ru-RU"/>
        </w:rPr>
        <w:t>Члан 1.</w:t>
      </w:r>
    </w:p>
    <w:p w:rsidR="0070768E" w:rsidRDefault="0070768E" w:rsidP="0070768E">
      <w:pPr>
        <w:jc w:val="both"/>
        <w:rPr>
          <w:lang w:val="ru-RU"/>
        </w:rPr>
      </w:pPr>
      <w:r>
        <w:rPr>
          <w:lang w:val="ru-RU"/>
        </w:rPr>
        <w:tab/>
        <w:t>Предмет овог уговора је набавка</w:t>
      </w:r>
      <w:r>
        <w:rPr>
          <w:b/>
          <w:lang w:val="sr-Cyrl-CS"/>
        </w:rPr>
        <w:t xml:space="preserve"> </w:t>
      </w:r>
      <w:r>
        <w:rPr>
          <w:lang w:val="sr-Cyrl-CS"/>
        </w:rPr>
        <w:t>добра -  Медицинска опрема за потребе Болнице</w:t>
      </w:r>
      <w:r>
        <w:rPr>
          <w:lang w:val="ru-RU"/>
        </w:rPr>
        <w:t>, у свему према техничкој спецификацији Наручиоца, и то.</w:t>
      </w:r>
    </w:p>
    <w:p w:rsidR="0070768E" w:rsidRDefault="0070768E" w:rsidP="0070768E">
      <w:pPr>
        <w:jc w:val="both"/>
        <w:rPr>
          <w:lang w:val="ru-RU"/>
        </w:rPr>
      </w:pPr>
    </w:p>
    <w:p w:rsidR="0070768E" w:rsidRDefault="0070768E" w:rsidP="0070768E">
      <w:pPr>
        <w:ind w:firstLine="720"/>
        <w:jc w:val="both"/>
        <w:rPr>
          <w:sz w:val="22"/>
          <w:szCs w:val="22"/>
          <w:lang w:val="ru-RU"/>
        </w:rPr>
      </w:pPr>
      <w:r>
        <w:rPr>
          <w:b/>
          <w:sz w:val="22"/>
          <w:szCs w:val="22"/>
          <w:lang w:val="ru-RU"/>
        </w:rPr>
        <w:lastRenderedPageBreak/>
        <w:t>(НАПОМЕНА</w:t>
      </w:r>
      <w:r>
        <w:rPr>
          <w:sz w:val="22"/>
          <w:szCs w:val="22"/>
          <w:lang w:val="ru-RU"/>
        </w:rPr>
        <w:t>: Наручилац ће у време закључење уговора унети табелу из обрасца понуде са свим елементима по партијама.)</w:t>
      </w:r>
    </w:p>
    <w:p w:rsidR="0070768E" w:rsidRDefault="0070768E" w:rsidP="0070768E">
      <w:pPr>
        <w:jc w:val="both"/>
        <w:rPr>
          <w:sz w:val="22"/>
          <w:szCs w:val="22"/>
          <w:lang w:val="ru-RU"/>
        </w:rPr>
      </w:pPr>
    </w:p>
    <w:p w:rsidR="0070768E" w:rsidRPr="00EE2DF2" w:rsidRDefault="0070768E" w:rsidP="0070768E">
      <w:pPr>
        <w:jc w:val="right"/>
        <w:rPr>
          <w:lang w:val="sr-Cyrl-CS"/>
        </w:rPr>
      </w:pPr>
      <w:r w:rsidRPr="00EE2DF2">
        <w:rPr>
          <w:lang w:val="sr-Cyrl-CS"/>
        </w:rPr>
        <w:t xml:space="preserve"> Укупна понуђена цена </w:t>
      </w:r>
      <w:r>
        <w:rPr>
          <w:lang w:val="sr-Cyrl-CS"/>
        </w:rPr>
        <w:t>за Партију 1</w:t>
      </w:r>
      <w:r w:rsidRPr="00EE2DF2">
        <w:rPr>
          <w:lang w:val="sr-Cyrl-CS"/>
        </w:rPr>
        <w:t>: ___________</w:t>
      </w:r>
      <w:r w:rsidRPr="00EE2DF2">
        <w:rPr>
          <w:lang w:val="sr-Latn-CS"/>
        </w:rPr>
        <w:t>______</w:t>
      </w:r>
      <w:r w:rsidRPr="00EE2DF2">
        <w:rPr>
          <w:lang w:val="sr-Cyrl-CS"/>
        </w:rPr>
        <w:t>______ динара</w:t>
      </w:r>
      <w:r>
        <w:rPr>
          <w:lang w:val="sr-Cyrl-CS"/>
        </w:rPr>
        <w:t xml:space="preserve"> без ПДВ-а.</w:t>
      </w:r>
    </w:p>
    <w:p w:rsidR="0070768E" w:rsidRDefault="0070768E" w:rsidP="0070768E">
      <w:pPr>
        <w:jc w:val="right"/>
        <w:rPr>
          <w:sz w:val="22"/>
          <w:szCs w:val="22"/>
          <w:lang w:val="sr-Cyrl-CS"/>
        </w:rPr>
      </w:pPr>
      <w:r w:rsidRPr="00EE2DF2">
        <w:rPr>
          <w:lang w:val="sr-Cyrl-CS"/>
        </w:rPr>
        <w:t xml:space="preserve">Укупна понуђена цена </w:t>
      </w:r>
      <w:r>
        <w:rPr>
          <w:lang w:val="sr-Cyrl-CS"/>
        </w:rPr>
        <w:t>за Партију 1</w:t>
      </w:r>
      <w:r w:rsidRPr="00EE2DF2">
        <w:rPr>
          <w:lang w:val="sr-Cyrl-CS"/>
        </w:rPr>
        <w:t>: ___________</w:t>
      </w:r>
      <w:r w:rsidRPr="00EE2DF2">
        <w:rPr>
          <w:lang w:val="sr-Latn-CS"/>
        </w:rPr>
        <w:t>______</w:t>
      </w:r>
      <w:r w:rsidRPr="00EE2DF2">
        <w:rPr>
          <w:lang w:val="sr-Cyrl-CS"/>
        </w:rPr>
        <w:t>______ динара</w:t>
      </w:r>
      <w:r>
        <w:rPr>
          <w:lang w:val="sr-Cyrl-CS"/>
        </w:rPr>
        <w:t xml:space="preserve"> са ПДВ-ом.</w:t>
      </w:r>
    </w:p>
    <w:p w:rsidR="0070768E" w:rsidRDefault="0070768E" w:rsidP="0070768E">
      <w:pPr>
        <w:jc w:val="right"/>
        <w:rPr>
          <w:sz w:val="22"/>
          <w:szCs w:val="22"/>
          <w:lang w:val="sr-Cyrl-CS"/>
        </w:rPr>
      </w:pPr>
      <w:r>
        <w:rPr>
          <w:lang w:val="sr-Cyrl-CS"/>
        </w:rPr>
        <w:t xml:space="preserve">     </w:t>
      </w:r>
    </w:p>
    <w:p w:rsidR="0070768E" w:rsidRDefault="0070768E" w:rsidP="0070768E">
      <w:pPr>
        <w:jc w:val="both"/>
        <w:rPr>
          <w:sz w:val="22"/>
          <w:szCs w:val="22"/>
          <w:lang w:val="ru-RU"/>
        </w:rPr>
      </w:pPr>
    </w:p>
    <w:p w:rsidR="0070768E" w:rsidRPr="00EE2DF2" w:rsidRDefault="0070768E" w:rsidP="0070768E">
      <w:pPr>
        <w:jc w:val="right"/>
        <w:rPr>
          <w:lang w:val="sr-Cyrl-CS"/>
        </w:rPr>
      </w:pPr>
      <w:r w:rsidRPr="00EE2DF2">
        <w:rPr>
          <w:lang w:val="sr-Cyrl-CS"/>
        </w:rPr>
        <w:t xml:space="preserve"> Укупна понуђена цена </w:t>
      </w:r>
      <w:r>
        <w:rPr>
          <w:lang w:val="sr-Cyrl-CS"/>
        </w:rPr>
        <w:t>за Партију 2</w:t>
      </w:r>
      <w:r w:rsidRPr="00EE2DF2">
        <w:rPr>
          <w:lang w:val="sr-Cyrl-CS"/>
        </w:rPr>
        <w:t>: ___________</w:t>
      </w:r>
      <w:r w:rsidRPr="00EE2DF2">
        <w:rPr>
          <w:lang w:val="sr-Latn-CS"/>
        </w:rPr>
        <w:t>______</w:t>
      </w:r>
      <w:r w:rsidRPr="00EE2DF2">
        <w:rPr>
          <w:lang w:val="sr-Cyrl-CS"/>
        </w:rPr>
        <w:t>______ динара</w:t>
      </w:r>
      <w:r>
        <w:rPr>
          <w:lang w:val="sr-Cyrl-CS"/>
        </w:rPr>
        <w:t xml:space="preserve"> без ПДВ-а.</w:t>
      </w:r>
    </w:p>
    <w:p w:rsidR="0070768E" w:rsidRDefault="0070768E" w:rsidP="0070768E">
      <w:pPr>
        <w:jc w:val="right"/>
        <w:rPr>
          <w:sz w:val="22"/>
          <w:szCs w:val="22"/>
          <w:lang w:val="sr-Cyrl-CS"/>
        </w:rPr>
      </w:pPr>
      <w:r w:rsidRPr="00EE2DF2">
        <w:rPr>
          <w:lang w:val="sr-Cyrl-CS"/>
        </w:rPr>
        <w:t xml:space="preserve">Укупна понуђена цена </w:t>
      </w:r>
      <w:r>
        <w:rPr>
          <w:lang w:val="sr-Cyrl-CS"/>
        </w:rPr>
        <w:t>за Партију 2</w:t>
      </w:r>
      <w:r w:rsidRPr="00EE2DF2">
        <w:rPr>
          <w:lang w:val="sr-Cyrl-CS"/>
        </w:rPr>
        <w:t>: ___________</w:t>
      </w:r>
      <w:r w:rsidRPr="00EE2DF2">
        <w:rPr>
          <w:lang w:val="sr-Latn-CS"/>
        </w:rPr>
        <w:t>______</w:t>
      </w:r>
      <w:r w:rsidRPr="00EE2DF2">
        <w:rPr>
          <w:lang w:val="sr-Cyrl-CS"/>
        </w:rPr>
        <w:t>______ динара</w:t>
      </w:r>
      <w:r>
        <w:rPr>
          <w:lang w:val="sr-Cyrl-CS"/>
        </w:rPr>
        <w:t xml:space="preserve"> са ПДВ-ом.</w:t>
      </w:r>
    </w:p>
    <w:p w:rsidR="0070768E" w:rsidRPr="009436FC" w:rsidRDefault="0070768E" w:rsidP="0070768E">
      <w:pPr>
        <w:jc w:val="right"/>
        <w:rPr>
          <w:sz w:val="22"/>
          <w:szCs w:val="22"/>
          <w:lang w:val="sr-Cyrl-CS"/>
        </w:rPr>
      </w:pPr>
      <w:r>
        <w:rPr>
          <w:lang w:val="sr-Cyrl-CS"/>
        </w:rPr>
        <w:t xml:space="preserve">     </w:t>
      </w:r>
    </w:p>
    <w:p w:rsidR="0070768E" w:rsidRDefault="0070768E" w:rsidP="0070768E">
      <w:pPr>
        <w:ind w:firstLine="720"/>
        <w:jc w:val="both"/>
        <w:rPr>
          <w:lang w:val="ru-RU"/>
        </w:rPr>
      </w:pPr>
      <w:r>
        <w:rPr>
          <w:lang w:val="ru-RU"/>
        </w:rPr>
        <w:t xml:space="preserve">У цену је урачуната испорука Ф-ко Наручилац. </w:t>
      </w:r>
    </w:p>
    <w:p w:rsidR="0070768E" w:rsidRDefault="0070768E" w:rsidP="0070768E">
      <w:pPr>
        <w:jc w:val="both"/>
        <w:rPr>
          <w:lang w:val="ru-RU"/>
        </w:rPr>
      </w:pPr>
      <w:r>
        <w:rPr>
          <w:lang w:val="ru-RU"/>
        </w:rPr>
        <w:tab/>
        <w:t>Понуђач гарантује Наручиоцу испоруку предметног артикла по наведеним ценама, које се неће мењати за сво време трајања уговора.</w:t>
      </w:r>
    </w:p>
    <w:p w:rsidR="0070768E" w:rsidRDefault="0070768E" w:rsidP="0070768E">
      <w:pPr>
        <w:jc w:val="both"/>
        <w:rPr>
          <w:lang w:val="ru-RU"/>
        </w:rPr>
      </w:pPr>
      <w:r>
        <w:rPr>
          <w:lang w:val="ru-RU"/>
        </w:rPr>
        <w:tab/>
        <w:t>Било који вид условљавања Наручиоца на прихватање захтева за повећање цене неиспоручивањем предметних добара Наручиоцу, аутоматски ће довести до раскида уговора од стране Наручиоца.</w:t>
      </w:r>
    </w:p>
    <w:p w:rsidR="0070768E" w:rsidRDefault="0070768E" w:rsidP="0070768E">
      <w:pPr>
        <w:jc w:val="both"/>
        <w:rPr>
          <w:lang w:val="ru-RU"/>
        </w:rPr>
      </w:pPr>
    </w:p>
    <w:p w:rsidR="0070768E" w:rsidRDefault="0070768E" w:rsidP="0070768E">
      <w:pPr>
        <w:jc w:val="center"/>
        <w:rPr>
          <w:lang w:val="ru-RU"/>
        </w:rPr>
      </w:pPr>
      <w:r>
        <w:rPr>
          <w:lang w:val="ru-RU"/>
        </w:rPr>
        <w:t>Члан 2.</w:t>
      </w:r>
    </w:p>
    <w:p w:rsidR="0070768E" w:rsidRDefault="0070768E" w:rsidP="0070768E">
      <w:pPr>
        <w:jc w:val="both"/>
        <w:rPr>
          <w:lang w:val="ru-RU"/>
        </w:rPr>
      </w:pPr>
      <w:r>
        <w:rPr>
          <w:lang w:val="ru-RU"/>
        </w:rPr>
        <w:tab/>
        <w:t xml:space="preserve">Наручилац се обавезује да плаћање уговорене цене изврши  у року од ________ дана од дана пријема уредне фактуре за испоручене артикле из чл. 1. овог уговора. </w:t>
      </w:r>
    </w:p>
    <w:p w:rsidR="0070768E" w:rsidRDefault="0070768E" w:rsidP="0070768E">
      <w:pPr>
        <w:jc w:val="both"/>
        <w:rPr>
          <w:lang w:val="ru-RU"/>
        </w:rPr>
      </w:pPr>
    </w:p>
    <w:p w:rsidR="0070768E" w:rsidRDefault="0070768E" w:rsidP="0070768E">
      <w:pPr>
        <w:jc w:val="center"/>
        <w:rPr>
          <w:lang w:val="ru-RU"/>
        </w:rPr>
      </w:pPr>
      <w:r>
        <w:rPr>
          <w:lang w:val="ru-RU"/>
        </w:rPr>
        <w:t>Члан 3.</w:t>
      </w:r>
    </w:p>
    <w:p w:rsidR="0070768E" w:rsidRDefault="0070768E" w:rsidP="0070768E">
      <w:pPr>
        <w:jc w:val="both"/>
        <w:rPr>
          <w:lang w:val="sr-Cyrl-CS"/>
        </w:rPr>
      </w:pPr>
      <w:r>
        <w:rPr>
          <w:lang w:val="ru-RU"/>
        </w:rPr>
        <w:tab/>
      </w:r>
      <w:r>
        <w:t>Добављач се обавезује да артик</w:t>
      </w:r>
      <w:r>
        <w:rPr>
          <w:lang w:val="sr-Cyrl-CS"/>
        </w:rPr>
        <w:t>а</w:t>
      </w:r>
      <w:r>
        <w:t>л из чл. 1. овог уговора испоручи у року од ______________од дана пријема наруџбине</w:t>
      </w:r>
      <w:r>
        <w:rPr>
          <w:lang w:val="sr-Cyrl-CS"/>
        </w:rPr>
        <w:t xml:space="preserve"> Наручиоца</w:t>
      </w:r>
      <w:r>
        <w:t>.</w:t>
      </w:r>
    </w:p>
    <w:p w:rsidR="0070768E" w:rsidRDefault="0070768E" w:rsidP="0070768E">
      <w:pPr>
        <w:jc w:val="both"/>
        <w:rPr>
          <w:lang w:val="sr-Cyrl-CS"/>
        </w:rPr>
      </w:pPr>
      <w:r>
        <w:rPr>
          <w:lang w:val="sr-Cyrl-CS"/>
        </w:rPr>
        <w:tab/>
        <w:t>Добављач је сагласан и упознат да ће у случају прекорачења рока испоруке предметних артикала, бити писмено упозорен да уредно и у року извршава преузете обавезе.</w:t>
      </w:r>
    </w:p>
    <w:p w:rsidR="0070768E" w:rsidRDefault="0070768E" w:rsidP="0070768E">
      <w:pPr>
        <w:jc w:val="both"/>
        <w:rPr>
          <w:lang w:val="sr-Cyrl-CS"/>
        </w:rPr>
      </w:pPr>
      <w:r>
        <w:rPr>
          <w:lang w:val="sr-Cyrl-CS"/>
        </w:rPr>
        <w:tab/>
        <w:t>Уколико добављач настави са непоштовањем рока испоруке, Наручилац ће реализовати средство обезбеђења за добро извршење уговорене обавезе.</w:t>
      </w:r>
    </w:p>
    <w:p w:rsidR="0070768E" w:rsidRDefault="0070768E" w:rsidP="0070768E">
      <w:pPr>
        <w:jc w:val="both"/>
        <w:rPr>
          <w:lang w:val="ru-RU"/>
        </w:rPr>
      </w:pPr>
      <w:r>
        <w:rPr>
          <w:lang w:val="ru-RU"/>
        </w:rPr>
        <w:tab/>
        <w:t xml:space="preserve">Добављач је дужан да у тренутку испоруке Наручиоцу преда фактуру, отпремницу упутства за употребу, </w:t>
      </w:r>
      <w:r w:rsidRPr="00A607CE">
        <w:rPr>
          <w:u w:val="single"/>
          <w:lang w:val="ru-RU"/>
        </w:rPr>
        <w:t>појединачну</w:t>
      </w:r>
      <w:r>
        <w:rPr>
          <w:lang w:val="ru-RU"/>
        </w:rPr>
        <w:t xml:space="preserve"> гаранцију и осталу потребну пратећу документацију у складу са овим уговором. </w:t>
      </w:r>
    </w:p>
    <w:p w:rsidR="0070768E" w:rsidRDefault="0070768E" w:rsidP="0070768E">
      <w:pPr>
        <w:ind w:firstLine="720"/>
        <w:jc w:val="both"/>
        <w:rPr>
          <w:lang w:val="ru-RU"/>
        </w:rPr>
      </w:pPr>
      <w:r>
        <w:rPr>
          <w:lang w:val="ru-RU"/>
        </w:rPr>
        <w:t>Испорука супротна овој обавези  сматра се неуредном и као таква неће бити примљена од стране Наручиоца.</w:t>
      </w:r>
    </w:p>
    <w:p w:rsidR="0070768E" w:rsidRDefault="0070768E" w:rsidP="0070768E">
      <w:pPr>
        <w:ind w:firstLine="720"/>
        <w:jc w:val="both"/>
        <w:rPr>
          <w:lang w:val="ru-RU"/>
        </w:rPr>
      </w:pPr>
    </w:p>
    <w:p w:rsidR="0070768E" w:rsidRDefault="0070768E" w:rsidP="0070768E">
      <w:pPr>
        <w:jc w:val="center"/>
        <w:rPr>
          <w:lang w:val="ru-RU"/>
        </w:rPr>
      </w:pPr>
      <w:r>
        <w:rPr>
          <w:lang w:val="ru-RU"/>
        </w:rPr>
        <w:t>Члан 4.</w:t>
      </w:r>
    </w:p>
    <w:p w:rsidR="0070768E" w:rsidRDefault="0070768E" w:rsidP="0070768E">
      <w:pPr>
        <w:ind w:firstLine="720"/>
        <w:jc w:val="both"/>
        <w:rPr>
          <w:lang w:val="ru-RU"/>
        </w:rPr>
      </w:pPr>
      <w:r>
        <w:rPr>
          <w:lang w:val="ru-RU"/>
        </w:rPr>
        <w:t>Уговорне стране су сагласне да се испорука артикала из чл. 1. овог уговора има извршити у складу са потребама Наручиоца.</w:t>
      </w:r>
    </w:p>
    <w:p w:rsidR="0070768E" w:rsidRDefault="0070768E" w:rsidP="0070768E">
      <w:pPr>
        <w:ind w:firstLine="720"/>
        <w:jc w:val="both"/>
        <w:rPr>
          <w:lang w:val="ru-RU"/>
        </w:rPr>
      </w:pPr>
    </w:p>
    <w:p w:rsidR="0070768E" w:rsidRDefault="0070768E" w:rsidP="0070768E">
      <w:pPr>
        <w:jc w:val="center"/>
        <w:rPr>
          <w:lang w:val="ru-RU"/>
        </w:rPr>
      </w:pPr>
      <w:r>
        <w:rPr>
          <w:lang w:val="ru-RU"/>
        </w:rPr>
        <w:t>Члан 5.</w:t>
      </w:r>
    </w:p>
    <w:p w:rsidR="0070768E" w:rsidRDefault="0070768E" w:rsidP="0070768E">
      <w:pPr>
        <w:jc w:val="both"/>
        <w:rPr>
          <w:lang w:val="ru-RU"/>
        </w:rPr>
      </w:pPr>
      <w:r>
        <w:rPr>
          <w:lang w:val="ru-RU"/>
        </w:rPr>
        <w:tab/>
        <w:t xml:space="preserve">Добављач гарантује Наручиоцу испоруку наведене количине артикала из чл.1. овог уговора, и спреман је да у року извршења испоручи целу количину артикала, уколико Наручилац то захтева. </w:t>
      </w:r>
    </w:p>
    <w:p w:rsidR="0070768E" w:rsidRDefault="0070768E" w:rsidP="0070768E">
      <w:pPr>
        <w:jc w:val="both"/>
        <w:rPr>
          <w:lang w:val="ru-RU"/>
        </w:rPr>
      </w:pPr>
    </w:p>
    <w:p w:rsidR="0070768E" w:rsidRDefault="0070768E" w:rsidP="0070768E">
      <w:pPr>
        <w:jc w:val="center"/>
        <w:rPr>
          <w:lang w:val="ru-RU"/>
        </w:rPr>
      </w:pPr>
      <w:r>
        <w:rPr>
          <w:lang w:val="ru-RU"/>
        </w:rPr>
        <w:t>Члан 6.</w:t>
      </w:r>
    </w:p>
    <w:p w:rsidR="0070768E" w:rsidRDefault="0070768E" w:rsidP="0070768E">
      <w:pPr>
        <w:ind w:firstLine="720"/>
        <w:jc w:val="both"/>
        <w:rPr>
          <w:lang w:val="ru-RU"/>
        </w:rPr>
      </w:pPr>
      <w:r>
        <w:rPr>
          <w:lang w:val="ru-RU"/>
        </w:rPr>
        <w:t>Добављач гарантује Наручиоцу да квалитет артикала из чл. 1. овог уговора одговара захтевима из техничке спецификације предвиђене Конкурсном документацијом.</w:t>
      </w:r>
    </w:p>
    <w:p w:rsidR="0070768E" w:rsidRDefault="0070768E" w:rsidP="0070768E">
      <w:pPr>
        <w:jc w:val="center"/>
        <w:rPr>
          <w:lang w:val="ru-RU"/>
        </w:rPr>
      </w:pPr>
      <w:r>
        <w:rPr>
          <w:lang w:val="ru-RU"/>
        </w:rPr>
        <w:t>Члан 7.</w:t>
      </w:r>
    </w:p>
    <w:p w:rsidR="0070768E" w:rsidRDefault="0070768E" w:rsidP="0070768E">
      <w:pPr>
        <w:widowControl w:val="0"/>
        <w:tabs>
          <w:tab w:val="left" w:pos="720"/>
          <w:tab w:val="left" w:pos="6480"/>
        </w:tabs>
        <w:autoSpaceDE w:val="0"/>
        <w:autoSpaceDN w:val="0"/>
        <w:adjustRightInd w:val="0"/>
        <w:ind w:right="81"/>
        <w:jc w:val="both"/>
        <w:rPr>
          <w:lang w:val="sr-Cyrl-CS"/>
        </w:rPr>
      </w:pPr>
      <w:r>
        <w:rPr>
          <w:spacing w:val="1"/>
          <w:lang w:val="ru-RU"/>
        </w:rPr>
        <w:tab/>
      </w:r>
      <w:r>
        <w:rPr>
          <w:lang w:val="sr-Cyrl-CS"/>
        </w:rPr>
        <w:t>У случају да Добављач не испоштује обавезе из овог уговора, Добављач ће сносити проузроковану штету.</w:t>
      </w:r>
    </w:p>
    <w:p w:rsidR="0070768E" w:rsidRDefault="0070768E" w:rsidP="0070768E">
      <w:pPr>
        <w:widowControl w:val="0"/>
        <w:tabs>
          <w:tab w:val="left" w:pos="720"/>
          <w:tab w:val="left" w:pos="6480"/>
        </w:tabs>
        <w:autoSpaceDE w:val="0"/>
        <w:autoSpaceDN w:val="0"/>
        <w:adjustRightInd w:val="0"/>
        <w:ind w:right="81"/>
        <w:jc w:val="both"/>
        <w:rPr>
          <w:lang w:val="sr-Cyrl-CS"/>
        </w:rPr>
      </w:pPr>
    </w:p>
    <w:p w:rsidR="0070768E" w:rsidRDefault="0070768E" w:rsidP="0070768E">
      <w:pPr>
        <w:jc w:val="center"/>
        <w:rPr>
          <w:lang w:val="ru-RU"/>
        </w:rPr>
      </w:pPr>
      <w:r>
        <w:rPr>
          <w:lang w:val="ru-RU"/>
        </w:rPr>
        <w:lastRenderedPageBreak/>
        <w:t>Члан 8.</w:t>
      </w:r>
    </w:p>
    <w:p w:rsidR="0070768E" w:rsidRDefault="0070768E" w:rsidP="0070768E">
      <w:pPr>
        <w:ind w:firstLine="720"/>
        <w:jc w:val="both"/>
        <w:rPr>
          <w:lang w:val="ru-RU"/>
        </w:rPr>
      </w:pPr>
      <w:r>
        <w:rPr>
          <w:lang w:val="ru-RU"/>
        </w:rPr>
        <w:t>Уговор се закључује за период најдуже до годину дана од тренутка закључења уговора.</w:t>
      </w:r>
    </w:p>
    <w:p w:rsidR="0070768E" w:rsidRDefault="0070768E" w:rsidP="0070768E">
      <w:pPr>
        <w:rPr>
          <w:lang w:val="ru-RU"/>
        </w:rPr>
      </w:pPr>
      <w:r>
        <w:rPr>
          <w:lang w:val="ru-RU"/>
        </w:rPr>
        <w:tab/>
        <w:t>Уговор аутоматски престаје да важи уколико се реализује у погледу уговорених количина.</w:t>
      </w:r>
    </w:p>
    <w:p w:rsidR="0070768E" w:rsidRDefault="0070768E" w:rsidP="0070768E">
      <w:pPr>
        <w:ind w:firstLine="720"/>
        <w:jc w:val="both"/>
        <w:rPr>
          <w:sz w:val="22"/>
          <w:szCs w:val="22"/>
          <w:lang w:val="sr-Cyrl-CS"/>
        </w:rPr>
      </w:pPr>
      <w:r w:rsidRPr="00D935F2">
        <w:rPr>
          <w:sz w:val="22"/>
          <w:szCs w:val="22"/>
          <w:lang w:val="sr-Latn-CS"/>
        </w:rPr>
        <w:t xml:space="preserve">Oбавезе које доспевају у наредној буџетској години биће реализоване највише до износа средстава која ће за </w:t>
      </w:r>
      <w:r w:rsidRPr="00D935F2">
        <w:rPr>
          <w:sz w:val="22"/>
          <w:szCs w:val="22"/>
          <w:lang w:val="sr-Cyrl-CS"/>
        </w:rPr>
        <w:t>предметну набавку</w:t>
      </w:r>
      <w:r w:rsidRPr="00D935F2">
        <w:rPr>
          <w:sz w:val="22"/>
          <w:szCs w:val="22"/>
          <w:lang w:val="sr-Latn-CS"/>
        </w:rPr>
        <w:t xml:space="preserve"> бити одобрен у буџетској</w:t>
      </w:r>
      <w:r w:rsidRPr="00D935F2">
        <w:rPr>
          <w:sz w:val="22"/>
          <w:szCs w:val="22"/>
          <w:lang w:val="sr-Cyrl-CS"/>
        </w:rPr>
        <w:t xml:space="preserve"> 2016.</w:t>
      </w:r>
      <w:r w:rsidRPr="00D935F2">
        <w:rPr>
          <w:sz w:val="22"/>
          <w:szCs w:val="22"/>
          <w:lang w:val="sr-Latn-CS"/>
        </w:rPr>
        <w:t xml:space="preserve"> години</w:t>
      </w:r>
      <w:r w:rsidRPr="00D935F2">
        <w:rPr>
          <w:sz w:val="22"/>
          <w:szCs w:val="22"/>
          <w:lang w:val="sr-Cyrl-CS"/>
        </w:rPr>
        <w:t>.</w:t>
      </w:r>
    </w:p>
    <w:p w:rsidR="0070768E" w:rsidRDefault="0070768E" w:rsidP="0070768E">
      <w:pPr>
        <w:rPr>
          <w:lang w:val="ru-RU"/>
        </w:rPr>
      </w:pPr>
    </w:p>
    <w:p w:rsidR="0070768E" w:rsidRDefault="0070768E" w:rsidP="0070768E">
      <w:pPr>
        <w:jc w:val="both"/>
        <w:rPr>
          <w:lang w:val="ru-RU"/>
        </w:rPr>
      </w:pPr>
      <w:r>
        <w:rPr>
          <w:b/>
          <w:bCs/>
          <w:lang w:val="ru-RU"/>
        </w:rPr>
        <w:tab/>
      </w:r>
      <w:r>
        <w:rPr>
          <w:bCs/>
          <w:lang w:val="ru-RU"/>
        </w:rPr>
        <w:t xml:space="preserve">Уговор може, једностраном изјавом Наручиоца или </w:t>
      </w:r>
      <w:r>
        <w:rPr>
          <w:lang w:val="ru-RU"/>
        </w:rPr>
        <w:t>Добављач</w:t>
      </w:r>
      <w:r>
        <w:rPr>
          <w:bCs/>
          <w:lang w:val="ru-RU"/>
        </w:rPr>
        <w:t xml:space="preserve">а, бити раскинут у случају неиспуњења уговорних обавеза, а нарочито у случају испоруке робе која не задовољава потребе Наручиоца везано са уговореним гаранцијама за квалитет и непроменљивост цена, као и када </w:t>
      </w:r>
      <w:r>
        <w:rPr>
          <w:lang w:val="ru-RU"/>
        </w:rPr>
        <w:t>из објективних и доказивих разлога или због већих поремећаја на тржишту и ванредних околности, није могућа даља</w:t>
      </w:r>
      <w:r>
        <w:rPr>
          <w:bCs/>
          <w:lang w:val="ru-RU"/>
        </w:rPr>
        <w:t xml:space="preserve"> реализација Уговора.</w:t>
      </w:r>
      <w:r>
        <w:rPr>
          <w:lang w:val="ru-RU"/>
        </w:rPr>
        <w:t xml:space="preserve"> </w:t>
      </w:r>
    </w:p>
    <w:p w:rsidR="0070768E" w:rsidRDefault="0070768E" w:rsidP="0070768E">
      <w:pPr>
        <w:jc w:val="both"/>
        <w:rPr>
          <w:lang w:val="ru-RU"/>
        </w:rPr>
      </w:pPr>
    </w:p>
    <w:p w:rsidR="0070768E" w:rsidRDefault="0070768E" w:rsidP="0070768E">
      <w:pPr>
        <w:jc w:val="center"/>
        <w:rPr>
          <w:lang w:val="sr-Cyrl-CS"/>
        </w:rPr>
      </w:pPr>
      <w:r>
        <w:rPr>
          <w:lang w:val="fr-FR"/>
        </w:rPr>
        <w:t xml:space="preserve">Члан </w:t>
      </w:r>
      <w:r>
        <w:rPr>
          <w:lang w:val="sr-Cyrl-CS"/>
        </w:rPr>
        <w:t>9</w:t>
      </w:r>
      <w:r>
        <w:rPr>
          <w:lang w:val="fr-FR"/>
        </w:rPr>
        <w:t>.</w:t>
      </w:r>
    </w:p>
    <w:p w:rsidR="0070768E" w:rsidRDefault="0070768E" w:rsidP="0070768E">
      <w:pPr>
        <w:rPr>
          <w:lang w:val="fr-FR"/>
        </w:rPr>
      </w:pPr>
      <w:r>
        <w:rPr>
          <w:lang w:val="fr-FR"/>
        </w:rPr>
        <w:tab/>
        <w:t>У случају спора по овом уговору надлежан је суд у Нишу.</w:t>
      </w:r>
    </w:p>
    <w:p w:rsidR="0070768E" w:rsidRDefault="0070768E" w:rsidP="0070768E">
      <w:pPr>
        <w:rPr>
          <w:lang w:val="fr-FR"/>
        </w:rPr>
      </w:pPr>
    </w:p>
    <w:p w:rsidR="0070768E" w:rsidRDefault="0070768E" w:rsidP="0070768E">
      <w:pPr>
        <w:jc w:val="center"/>
        <w:rPr>
          <w:lang w:val="sr-Cyrl-CS"/>
        </w:rPr>
      </w:pPr>
      <w:r>
        <w:rPr>
          <w:lang w:val="fr-FR"/>
        </w:rPr>
        <w:t>Члан 1</w:t>
      </w:r>
      <w:r>
        <w:rPr>
          <w:lang w:val="sr-Cyrl-CS"/>
        </w:rPr>
        <w:t>0</w:t>
      </w:r>
      <w:r>
        <w:rPr>
          <w:lang w:val="fr-FR"/>
        </w:rPr>
        <w:t xml:space="preserve">. </w:t>
      </w:r>
    </w:p>
    <w:p w:rsidR="0070768E" w:rsidRDefault="0070768E" w:rsidP="0070768E">
      <w:pPr>
        <w:tabs>
          <w:tab w:val="left" w:pos="8931"/>
        </w:tabs>
        <w:jc w:val="both"/>
        <w:rPr>
          <w:lang w:val="sr-Cyrl-CS"/>
        </w:rPr>
      </w:pPr>
      <w:r>
        <w:rPr>
          <w:lang w:val="fr-FR"/>
        </w:rPr>
        <w:t xml:space="preserve">            Уговор је сачињен у  четири истоветна примерка, од којих </w:t>
      </w:r>
      <w:r>
        <w:rPr>
          <w:lang w:val="sr-Cyrl-CS"/>
        </w:rPr>
        <w:t>су по два примерка за Добављача и Наручиоца.</w:t>
      </w:r>
    </w:p>
    <w:p w:rsidR="0070768E" w:rsidRDefault="0070768E" w:rsidP="0070768E">
      <w:pPr>
        <w:tabs>
          <w:tab w:val="left" w:pos="8931"/>
        </w:tabs>
        <w:rPr>
          <w:lang w:val="sr-Cyrl-CS"/>
        </w:rPr>
      </w:pPr>
    </w:p>
    <w:p w:rsidR="0070768E" w:rsidRDefault="0070768E" w:rsidP="0070768E">
      <w:pPr>
        <w:tabs>
          <w:tab w:val="left" w:pos="8931"/>
        </w:tabs>
        <w:rPr>
          <w:lang w:val="sr-Cyrl-CS"/>
        </w:rPr>
      </w:pPr>
    </w:p>
    <w:p w:rsidR="0070768E" w:rsidRDefault="0070768E" w:rsidP="0070768E">
      <w:pPr>
        <w:tabs>
          <w:tab w:val="left" w:pos="8931"/>
        </w:tabs>
        <w:jc w:val="both"/>
        <w:rPr>
          <w:lang w:val="sr-Cyrl-CS"/>
        </w:rPr>
      </w:pPr>
      <w:r>
        <w:rPr>
          <w:lang w:val="fr-FR"/>
        </w:rPr>
        <w:t xml:space="preserve">                                                     </w:t>
      </w:r>
      <w:r>
        <w:rPr>
          <w:lang w:val="sr-Cyrl-CS"/>
        </w:rPr>
        <w:t xml:space="preserve">УГОВОРНЕ  СТРАНЕ:  </w:t>
      </w:r>
    </w:p>
    <w:p w:rsidR="0070768E" w:rsidRDefault="0070768E" w:rsidP="0070768E">
      <w:pPr>
        <w:tabs>
          <w:tab w:val="left" w:pos="8931"/>
        </w:tabs>
        <w:jc w:val="both"/>
        <w:rPr>
          <w:lang w:val="sr-Cyrl-CS"/>
        </w:rPr>
      </w:pPr>
    </w:p>
    <w:p w:rsidR="0070768E" w:rsidRDefault="0070768E" w:rsidP="0070768E">
      <w:pPr>
        <w:tabs>
          <w:tab w:val="left" w:pos="6240"/>
        </w:tabs>
        <w:jc w:val="both"/>
        <w:rPr>
          <w:lang w:val="sr-Cyrl-CS"/>
        </w:rPr>
      </w:pPr>
      <w:r>
        <w:rPr>
          <w:lang w:val="sr-Cyrl-CS"/>
        </w:rPr>
        <w:t xml:space="preserve">  ЗА ДОБАВЉАЧА</w:t>
      </w:r>
      <w:r>
        <w:rPr>
          <w:lang w:val="sr-Cyrl-CS"/>
        </w:rPr>
        <w:tab/>
        <w:t xml:space="preserve">  ЗА НАРУЧИОЦА</w:t>
      </w:r>
      <w:r>
        <w:rPr>
          <w:lang w:val="sr-Cyrl-CS"/>
        </w:rPr>
        <w:tab/>
      </w:r>
    </w:p>
    <w:p w:rsidR="0070768E" w:rsidRDefault="0070768E" w:rsidP="0070768E">
      <w:pPr>
        <w:rPr>
          <w:bCs/>
          <w:lang w:val="sr-Cyrl-CS"/>
        </w:rPr>
      </w:pPr>
      <w:r>
        <w:rPr>
          <w:lang w:val="sr-Cyrl-CS"/>
        </w:rPr>
        <w:t>_________________</w:t>
      </w: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________________</w:t>
      </w:r>
    </w:p>
    <w:p w:rsidR="0070768E" w:rsidRDefault="0070768E" w:rsidP="0070768E">
      <w:pPr>
        <w:rPr>
          <w:bCs/>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ind w:right="-230"/>
        <w:rPr>
          <w:b/>
          <w:color w:val="222222"/>
          <w:szCs w:val="22"/>
          <w:lang w:val="sr-Cyrl-CS"/>
        </w:rPr>
      </w:pPr>
    </w:p>
    <w:p w:rsidR="0070768E" w:rsidRDefault="0070768E" w:rsidP="0070768E">
      <w:pPr>
        <w:shd w:val="clear" w:color="auto" w:fill="C6D9F1"/>
        <w:jc w:val="center"/>
        <w:rPr>
          <w:b/>
          <w:bCs/>
          <w:i/>
          <w:iCs/>
          <w:sz w:val="28"/>
          <w:szCs w:val="28"/>
        </w:rPr>
      </w:pPr>
      <w:r>
        <w:rPr>
          <w:b/>
          <w:bCs/>
          <w:i/>
          <w:iCs/>
          <w:sz w:val="28"/>
          <w:szCs w:val="28"/>
          <w:lang w:val="sr-Cyrl-CS"/>
        </w:rPr>
        <w:lastRenderedPageBreak/>
        <w:t>8.</w:t>
      </w:r>
      <w:r>
        <w:rPr>
          <w:b/>
          <w:bCs/>
          <w:i/>
          <w:iCs/>
          <w:sz w:val="28"/>
          <w:szCs w:val="28"/>
        </w:rPr>
        <w:t xml:space="preserve"> ОБРАЗАЦ ТРОШКОВА ПРИПРЕМЕ ПОНУДЕ</w:t>
      </w:r>
    </w:p>
    <w:p w:rsidR="0070768E" w:rsidRDefault="0070768E" w:rsidP="0070768E">
      <w:pPr>
        <w:jc w:val="center"/>
        <w:rPr>
          <w:b/>
          <w:sz w:val="28"/>
          <w:szCs w:val="28"/>
          <w:lang w:val="sr-Cyrl-CS"/>
        </w:rPr>
      </w:pPr>
    </w:p>
    <w:p w:rsidR="0070768E" w:rsidRPr="000C5C87" w:rsidRDefault="0070768E" w:rsidP="0070768E">
      <w:pPr>
        <w:jc w:val="center"/>
        <w:rPr>
          <w:b/>
        </w:rPr>
      </w:pPr>
      <w:r w:rsidRPr="000C5C87">
        <w:rPr>
          <w:b/>
          <w:lang w:val="sr-Cyrl-CS"/>
        </w:rPr>
        <w:t>Медицинска опрема за потребе Болнице</w:t>
      </w:r>
    </w:p>
    <w:p w:rsidR="0070768E" w:rsidRPr="000C5C87" w:rsidRDefault="0070768E" w:rsidP="0070768E">
      <w:pPr>
        <w:rPr>
          <w:b/>
          <w:lang w:val="sr-Cyrl-CS"/>
        </w:rPr>
      </w:pPr>
      <w:r w:rsidRPr="000C5C87">
        <w:rPr>
          <w:lang w:val="sr-Cyrl-CS"/>
        </w:rPr>
        <w:tab/>
      </w:r>
      <w:r w:rsidRPr="000C5C87">
        <w:rPr>
          <w:lang w:val="sr-Cyrl-CS"/>
        </w:rPr>
        <w:tab/>
      </w:r>
      <w:r w:rsidRPr="000C5C87">
        <w:rPr>
          <w:lang w:val="sr-Cyrl-CS"/>
        </w:rPr>
        <w:tab/>
      </w:r>
      <w:r w:rsidRPr="000C5C87">
        <w:rPr>
          <w:lang w:val="sr-Cyrl-CS"/>
        </w:rPr>
        <w:tab/>
      </w:r>
      <w:r w:rsidRPr="000C5C87">
        <w:rPr>
          <w:lang w:val="sr-Cyrl-CS"/>
        </w:rPr>
        <w:tab/>
      </w:r>
      <w:r w:rsidRPr="000C5C87">
        <w:rPr>
          <w:b/>
          <w:lang w:val="sr-Cyrl-CS"/>
        </w:rPr>
        <w:t xml:space="preserve">Редни број </w:t>
      </w:r>
      <w:r w:rsidRPr="000C5C87">
        <w:rPr>
          <w:b/>
          <w:lang/>
        </w:rPr>
        <w:t>41</w:t>
      </w:r>
      <w:r w:rsidRPr="000C5C87">
        <w:rPr>
          <w:b/>
          <w:lang w:val="sr-Cyrl-CS"/>
        </w:rPr>
        <w:t>/2015</w:t>
      </w:r>
    </w:p>
    <w:p w:rsidR="0070768E" w:rsidRDefault="0070768E" w:rsidP="0070768E">
      <w:pPr>
        <w:shd w:val="clear" w:color="auto" w:fill="FFFFFF"/>
        <w:jc w:val="center"/>
        <w:rPr>
          <w:b/>
          <w:bCs/>
          <w:i/>
          <w:iCs/>
          <w:sz w:val="28"/>
          <w:szCs w:val="28"/>
        </w:rPr>
      </w:pPr>
    </w:p>
    <w:p w:rsidR="0070768E" w:rsidRDefault="0070768E" w:rsidP="0070768E">
      <w:pPr>
        <w:rPr>
          <w:b/>
          <w:bCs/>
          <w:i/>
          <w:iCs/>
          <w:sz w:val="28"/>
          <w:szCs w:val="28"/>
        </w:rPr>
      </w:pPr>
    </w:p>
    <w:p w:rsidR="0070768E" w:rsidRDefault="0070768E" w:rsidP="0070768E">
      <w:pPr>
        <w:spacing w:after="120"/>
        <w:ind w:firstLine="720"/>
        <w:jc w:val="both"/>
        <w:rPr>
          <w:b/>
          <w:i/>
        </w:rPr>
      </w:pPr>
      <w:r>
        <w:t xml:space="preserve">У складу са чланом 88. </w:t>
      </w:r>
      <w:r>
        <w:rPr>
          <w:lang w:val="sr-Cyrl-CS"/>
        </w:rPr>
        <w:t>став 1.</w:t>
      </w:r>
      <w:r>
        <w:t xml:space="preserve"> Закона, понуђач__________________________ 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000"/>
      </w:tblPr>
      <w:tblGrid>
        <w:gridCol w:w="5565"/>
        <w:gridCol w:w="3290"/>
      </w:tblGrid>
      <w:tr w:rsidR="0070768E" w:rsidTr="005E086F">
        <w:tc>
          <w:tcPr>
            <w:tcW w:w="5565" w:type="dxa"/>
            <w:tcBorders>
              <w:top w:val="single" w:sz="4" w:space="0" w:color="000000"/>
              <w:left w:val="single" w:sz="4" w:space="0" w:color="000000"/>
              <w:bottom w:val="single" w:sz="4" w:space="0" w:color="000000"/>
              <w:right w:val="nil"/>
            </w:tcBorders>
          </w:tcPr>
          <w:p w:rsidR="0070768E" w:rsidRDefault="0070768E" w:rsidP="005E086F">
            <w:pPr>
              <w:jc w:val="center"/>
              <w:rPr>
                <w:b/>
                <w:i/>
              </w:rP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70768E" w:rsidRDefault="0070768E" w:rsidP="005E086F">
            <w:pPr>
              <w:jc w:val="center"/>
            </w:pPr>
            <w:r>
              <w:rPr>
                <w:b/>
                <w:i/>
              </w:rPr>
              <w:t>ИЗНОС ТРОШКА У РСД</w:t>
            </w:r>
          </w:p>
        </w:tc>
      </w:tr>
      <w:tr w:rsidR="0070768E" w:rsidTr="005E086F">
        <w:tc>
          <w:tcPr>
            <w:tcW w:w="5565" w:type="dxa"/>
            <w:tcBorders>
              <w:top w:val="single" w:sz="4" w:space="0" w:color="000000"/>
              <w:left w:val="single" w:sz="4" w:space="0" w:color="000000"/>
              <w:bottom w:val="single" w:sz="4" w:space="0" w:color="000000"/>
              <w:right w:val="nil"/>
            </w:tcBorders>
          </w:tcPr>
          <w:p w:rsidR="0070768E" w:rsidRDefault="0070768E"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right"/>
            </w:pPr>
          </w:p>
        </w:tc>
      </w:tr>
      <w:tr w:rsidR="0070768E" w:rsidTr="005E086F">
        <w:tc>
          <w:tcPr>
            <w:tcW w:w="5565" w:type="dxa"/>
            <w:tcBorders>
              <w:top w:val="single" w:sz="4" w:space="0" w:color="000000"/>
              <w:left w:val="single" w:sz="4" w:space="0" w:color="000000"/>
              <w:bottom w:val="single" w:sz="4" w:space="0" w:color="000000"/>
              <w:right w:val="nil"/>
            </w:tcBorders>
          </w:tcPr>
          <w:p w:rsidR="0070768E" w:rsidRDefault="0070768E"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jc w:val="right"/>
            </w:pPr>
          </w:p>
        </w:tc>
      </w:tr>
      <w:tr w:rsidR="0070768E" w:rsidTr="005E086F">
        <w:tc>
          <w:tcPr>
            <w:tcW w:w="5565" w:type="dxa"/>
            <w:tcBorders>
              <w:top w:val="single" w:sz="4" w:space="0" w:color="000000"/>
              <w:left w:val="single" w:sz="4" w:space="0" w:color="000000"/>
              <w:bottom w:val="single" w:sz="4" w:space="0" w:color="000000"/>
              <w:right w:val="nil"/>
            </w:tcBorders>
          </w:tcPr>
          <w:p w:rsidR="0070768E" w:rsidRDefault="0070768E"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pPr>
          </w:p>
        </w:tc>
      </w:tr>
      <w:tr w:rsidR="0070768E" w:rsidTr="005E086F">
        <w:tc>
          <w:tcPr>
            <w:tcW w:w="5565" w:type="dxa"/>
            <w:tcBorders>
              <w:top w:val="single" w:sz="4" w:space="0" w:color="000000"/>
              <w:left w:val="single" w:sz="4" w:space="0" w:color="000000"/>
              <w:bottom w:val="single" w:sz="4" w:space="0" w:color="000000"/>
              <w:right w:val="nil"/>
            </w:tcBorders>
          </w:tcPr>
          <w:p w:rsidR="0070768E" w:rsidRDefault="0070768E"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pPr>
          </w:p>
        </w:tc>
      </w:tr>
      <w:tr w:rsidR="0070768E" w:rsidTr="005E086F">
        <w:tc>
          <w:tcPr>
            <w:tcW w:w="5565" w:type="dxa"/>
            <w:tcBorders>
              <w:top w:val="single" w:sz="4" w:space="0" w:color="000000"/>
              <w:left w:val="single" w:sz="4" w:space="0" w:color="000000"/>
              <w:bottom w:val="single" w:sz="4" w:space="0" w:color="000000"/>
              <w:right w:val="nil"/>
            </w:tcBorders>
          </w:tcPr>
          <w:p w:rsidR="0070768E" w:rsidRDefault="0070768E"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pPr>
          </w:p>
        </w:tc>
      </w:tr>
      <w:tr w:rsidR="0070768E" w:rsidTr="005E086F">
        <w:tc>
          <w:tcPr>
            <w:tcW w:w="5565" w:type="dxa"/>
            <w:tcBorders>
              <w:top w:val="single" w:sz="4" w:space="0" w:color="000000"/>
              <w:left w:val="single" w:sz="4" w:space="0" w:color="000000"/>
              <w:bottom w:val="single" w:sz="4" w:space="0" w:color="000000"/>
              <w:right w:val="nil"/>
            </w:tcBorders>
          </w:tcPr>
          <w:p w:rsidR="0070768E" w:rsidRDefault="0070768E" w:rsidP="005E086F">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pPr>
          </w:p>
        </w:tc>
      </w:tr>
      <w:tr w:rsidR="0070768E" w:rsidTr="005E086F">
        <w:tc>
          <w:tcPr>
            <w:tcW w:w="5565" w:type="dxa"/>
            <w:tcBorders>
              <w:top w:val="single" w:sz="4" w:space="0" w:color="000000"/>
              <w:left w:val="single" w:sz="4" w:space="0" w:color="000000"/>
              <w:bottom w:val="single" w:sz="4" w:space="0" w:color="000000"/>
              <w:right w:val="nil"/>
            </w:tcBorders>
          </w:tcPr>
          <w:p w:rsidR="0070768E" w:rsidRDefault="0070768E" w:rsidP="005E086F">
            <w:pPr>
              <w:snapToGrid w:val="0"/>
              <w:jc w:val="both"/>
              <w:rPr>
                <w:i/>
              </w:rPr>
            </w:pPr>
          </w:p>
          <w:p w:rsidR="0070768E" w:rsidRDefault="0070768E" w:rsidP="005E086F">
            <w:pPr>
              <w:jc w:val="both"/>
              <w:rPr>
                <w:lang w:val="ru-RU"/>
              </w:rPr>
            </w:pPr>
            <w:r>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70768E" w:rsidRDefault="0070768E" w:rsidP="005E086F">
            <w:pPr>
              <w:snapToGrid w:val="0"/>
              <w:rPr>
                <w:lang w:val="ru-RU"/>
              </w:rPr>
            </w:pPr>
          </w:p>
        </w:tc>
      </w:tr>
    </w:tbl>
    <w:p w:rsidR="0070768E" w:rsidRDefault="0070768E" w:rsidP="0070768E">
      <w:pPr>
        <w:jc w:val="both"/>
      </w:pPr>
    </w:p>
    <w:p w:rsidR="0070768E" w:rsidRDefault="0070768E" w:rsidP="0070768E">
      <w:pPr>
        <w:jc w:val="both"/>
      </w:pPr>
      <w:r>
        <w:t>Трошкове припреме и подношења понуде сноси искључиво понуђач и не може тражити од наручиоца накнаду трошкова.</w:t>
      </w:r>
    </w:p>
    <w:p w:rsidR="0070768E" w:rsidRDefault="0070768E" w:rsidP="0070768E">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768E" w:rsidRDefault="0070768E" w:rsidP="0070768E">
      <w:pPr>
        <w:spacing w:after="120"/>
        <w:ind w:firstLine="426"/>
        <w:jc w:val="both"/>
        <w:rPr>
          <w:b/>
          <w:bCs/>
          <w:i/>
        </w:rPr>
      </w:pPr>
    </w:p>
    <w:p w:rsidR="0070768E" w:rsidRDefault="0070768E" w:rsidP="0070768E">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rsidR="0070768E" w:rsidRDefault="0070768E" w:rsidP="0070768E">
      <w:pPr>
        <w:spacing w:after="120"/>
        <w:ind w:firstLine="425"/>
        <w:jc w:val="both"/>
        <w:rPr>
          <w:bCs/>
        </w:rPr>
      </w:pPr>
    </w:p>
    <w:tbl>
      <w:tblPr>
        <w:tblW w:w="0" w:type="auto"/>
        <w:tblLayout w:type="fixed"/>
        <w:tblLook w:val="0000"/>
      </w:tblPr>
      <w:tblGrid>
        <w:gridCol w:w="3080"/>
        <w:gridCol w:w="3068"/>
        <w:gridCol w:w="3094"/>
      </w:tblGrid>
      <w:tr w:rsidR="0070768E" w:rsidTr="005E086F">
        <w:tc>
          <w:tcPr>
            <w:tcW w:w="3080" w:type="dxa"/>
            <w:vAlign w:val="center"/>
          </w:tcPr>
          <w:p w:rsidR="0070768E" w:rsidRDefault="0070768E" w:rsidP="005E086F">
            <w:pPr>
              <w:pStyle w:val="BodyText2"/>
              <w:spacing w:line="100" w:lineRule="atLeast"/>
              <w:jc w:val="center"/>
            </w:pPr>
            <w:r>
              <w:t>Датум:</w:t>
            </w:r>
          </w:p>
        </w:tc>
        <w:tc>
          <w:tcPr>
            <w:tcW w:w="3068" w:type="dxa"/>
            <w:vAlign w:val="center"/>
          </w:tcPr>
          <w:p w:rsidR="0070768E" w:rsidRDefault="0070768E" w:rsidP="005E086F">
            <w:pPr>
              <w:pStyle w:val="BodyText2"/>
              <w:spacing w:line="100" w:lineRule="atLeast"/>
              <w:jc w:val="center"/>
            </w:pPr>
            <w:r>
              <w:t>М.П.</w:t>
            </w:r>
          </w:p>
        </w:tc>
        <w:tc>
          <w:tcPr>
            <w:tcW w:w="3094" w:type="dxa"/>
            <w:vAlign w:val="center"/>
          </w:tcPr>
          <w:p w:rsidR="0070768E" w:rsidRDefault="0070768E" w:rsidP="005E086F">
            <w:pPr>
              <w:pStyle w:val="BodyText2"/>
              <w:spacing w:line="100" w:lineRule="atLeast"/>
              <w:jc w:val="center"/>
            </w:pPr>
            <w:r>
              <w:t>Потпис понуђача</w:t>
            </w:r>
          </w:p>
        </w:tc>
      </w:tr>
      <w:tr w:rsidR="0070768E" w:rsidTr="005E086F">
        <w:tc>
          <w:tcPr>
            <w:tcW w:w="3080" w:type="dxa"/>
            <w:tcBorders>
              <w:top w:val="nil"/>
              <w:left w:val="nil"/>
              <w:bottom w:val="single" w:sz="4" w:space="0" w:color="000000"/>
              <w:right w:val="nil"/>
            </w:tcBorders>
          </w:tcPr>
          <w:p w:rsidR="0070768E" w:rsidRDefault="0070768E" w:rsidP="005E086F">
            <w:pPr>
              <w:pStyle w:val="BodyText2"/>
              <w:snapToGrid w:val="0"/>
              <w:spacing w:line="100" w:lineRule="atLeast"/>
              <w:jc w:val="both"/>
            </w:pPr>
          </w:p>
        </w:tc>
        <w:tc>
          <w:tcPr>
            <w:tcW w:w="3068" w:type="dxa"/>
          </w:tcPr>
          <w:p w:rsidR="0070768E" w:rsidRDefault="0070768E" w:rsidP="005E086F">
            <w:pPr>
              <w:pStyle w:val="BodyText2"/>
              <w:snapToGrid w:val="0"/>
              <w:spacing w:line="100" w:lineRule="atLeast"/>
              <w:jc w:val="both"/>
            </w:pPr>
          </w:p>
        </w:tc>
        <w:tc>
          <w:tcPr>
            <w:tcW w:w="3094" w:type="dxa"/>
            <w:tcBorders>
              <w:top w:val="nil"/>
              <w:left w:val="nil"/>
              <w:bottom w:val="single" w:sz="4" w:space="0" w:color="000000"/>
              <w:right w:val="nil"/>
            </w:tcBorders>
          </w:tcPr>
          <w:p w:rsidR="0070768E" w:rsidRDefault="0070768E" w:rsidP="005E086F">
            <w:pPr>
              <w:pStyle w:val="BodyText2"/>
              <w:snapToGrid w:val="0"/>
              <w:spacing w:line="100" w:lineRule="atLeast"/>
              <w:jc w:val="both"/>
            </w:pPr>
          </w:p>
        </w:tc>
      </w:tr>
    </w:tbl>
    <w:p w:rsidR="0070768E" w:rsidRDefault="0070768E" w:rsidP="0070768E"/>
    <w:p w:rsidR="0070768E" w:rsidRDefault="0070768E" w:rsidP="0070768E">
      <w:pPr>
        <w:rPr>
          <w:b/>
          <w:bCs/>
          <w:i/>
          <w:iCs/>
        </w:rPr>
      </w:pPr>
    </w:p>
    <w:p w:rsidR="0070768E" w:rsidRDefault="0070768E" w:rsidP="0070768E">
      <w:pPr>
        <w:rPr>
          <w:b/>
          <w:bCs/>
          <w:i/>
          <w:iCs/>
          <w:sz w:val="28"/>
          <w:szCs w:val="28"/>
        </w:rPr>
      </w:pPr>
    </w:p>
    <w:p w:rsidR="0070768E" w:rsidRDefault="0070768E" w:rsidP="0070768E">
      <w:pPr>
        <w:rPr>
          <w:b/>
          <w:bCs/>
          <w:i/>
          <w:iCs/>
          <w:sz w:val="28"/>
          <w:szCs w:val="28"/>
        </w:rPr>
      </w:pPr>
    </w:p>
    <w:p w:rsidR="0070768E" w:rsidRDefault="0070768E" w:rsidP="0070768E">
      <w:pPr>
        <w:rPr>
          <w:b/>
          <w:bCs/>
          <w:i/>
          <w:iCs/>
          <w:sz w:val="28"/>
          <w:szCs w:val="28"/>
        </w:rPr>
      </w:pPr>
    </w:p>
    <w:p w:rsidR="0070768E" w:rsidRDefault="0070768E" w:rsidP="0070768E">
      <w:pPr>
        <w:rPr>
          <w:b/>
          <w:bCs/>
          <w:i/>
          <w:iCs/>
          <w:sz w:val="28"/>
          <w:szCs w:val="28"/>
        </w:rPr>
      </w:pPr>
    </w:p>
    <w:p w:rsidR="0070768E" w:rsidRDefault="0070768E" w:rsidP="0070768E">
      <w:pPr>
        <w:rPr>
          <w:b/>
          <w:bCs/>
          <w:i/>
          <w:iCs/>
          <w:sz w:val="28"/>
          <w:szCs w:val="28"/>
        </w:rPr>
      </w:pPr>
    </w:p>
    <w:p w:rsidR="0070768E" w:rsidRDefault="0070768E" w:rsidP="0070768E">
      <w:pPr>
        <w:rPr>
          <w:b/>
          <w:bCs/>
          <w:i/>
          <w:iCs/>
          <w:sz w:val="28"/>
          <w:szCs w:val="28"/>
        </w:rPr>
      </w:pPr>
    </w:p>
    <w:p w:rsidR="0070768E" w:rsidRDefault="0070768E" w:rsidP="0070768E">
      <w:pPr>
        <w:rPr>
          <w:b/>
          <w:bCs/>
          <w:i/>
          <w:iCs/>
          <w:sz w:val="28"/>
          <w:szCs w:val="28"/>
        </w:rPr>
      </w:pPr>
    </w:p>
    <w:p w:rsidR="0070768E" w:rsidRDefault="0070768E" w:rsidP="0070768E">
      <w:pPr>
        <w:rPr>
          <w:b/>
          <w:bCs/>
          <w:i/>
          <w:iCs/>
          <w:sz w:val="28"/>
          <w:szCs w:val="28"/>
        </w:rPr>
      </w:pPr>
    </w:p>
    <w:p w:rsidR="0070768E" w:rsidRDefault="0070768E" w:rsidP="0070768E">
      <w:pPr>
        <w:rPr>
          <w:b/>
          <w:bCs/>
          <w:i/>
          <w:iCs/>
          <w:sz w:val="28"/>
          <w:szCs w:val="28"/>
        </w:rPr>
      </w:pPr>
    </w:p>
    <w:p w:rsidR="0070768E" w:rsidRDefault="0070768E" w:rsidP="0070768E">
      <w:pPr>
        <w:rPr>
          <w:b/>
          <w:bCs/>
          <w:i/>
          <w:iCs/>
          <w:sz w:val="28"/>
          <w:szCs w:val="28"/>
        </w:rPr>
      </w:pPr>
    </w:p>
    <w:p w:rsidR="0070768E" w:rsidRDefault="0070768E" w:rsidP="0070768E">
      <w:pPr>
        <w:rPr>
          <w:b/>
          <w:bCs/>
          <w:i/>
          <w:iCs/>
          <w:sz w:val="28"/>
          <w:szCs w:val="28"/>
        </w:rPr>
      </w:pPr>
    </w:p>
    <w:p w:rsidR="0070768E" w:rsidRDefault="0070768E" w:rsidP="0070768E">
      <w:pPr>
        <w:rPr>
          <w:b/>
          <w:bCs/>
          <w:i/>
          <w:iCs/>
          <w:sz w:val="28"/>
          <w:szCs w:val="28"/>
          <w:lang w:val="sr-Cyrl-CS"/>
        </w:rPr>
      </w:pPr>
    </w:p>
    <w:p w:rsidR="0070768E" w:rsidRDefault="0070768E" w:rsidP="0070768E">
      <w:pPr>
        <w:shd w:val="clear" w:color="auto" w:fill="C6D9F1"/>
        <w:jc w:val="center"/>
        <w:rPr>
          <w:b/>
          <w:lang w:val="sr-Cyrl-CS"/>
        </w:rPr>
      </w:pPr>
      <w:r>
        <w:rPr>
          <w:b/>
          <w:lang w:val="sr-Cyrl-CS"/>
        </w:rPr>
        <w:lastRenderedPageBreak/>
        <w:t>9.</w:t>
      </w:r>
      <w:r>
        <w:rPr>
          <w:b/>
        </w:rPr>
        <w:t xml:space="preserve">  ОБРАЗАЦ ИЗЈАВЕ О НЕЗАВИСНОЈ ПОНУДИ</w:t>
      </w:r>
    </w:p>
    <w:p w:rsidR="0070768E" w:rsidRDefault="0070768E" w:rsidP="0070768E">
      <w:pPr>
        <w:shd w:val="clear" w:color="auto" w:fill="C6D9F1"/>
        <w:jc w:val="center"/>
        <w:rPr>
          <w:b/>
          <w:bCs/>
          <w:lang w:val="sr-Cyrl-CS"/>
        </w:rPr>
      </w:pPr>
    </w:p>
    <w:p w:rsidR="0070768E" w:rsidRDefault="0070768E" w:rsidP="0070768E">
      <w:pPr>
        <w:pStyle w:val="BodyText3"/>
        <w:spacing w:after="0"/>
        <w:jc w:val="center"/>
        <w:rPr>
          <w:bCs/>
          <w:sz w:val="24"/>
          <w:szCs w:val="24"/>
        </w:rPr>
      </w:pPr>
    </w:p>
    <w:p w:rsidR="0070768E" w:rsidRDefault="0070768E" w:rsidP="0070768E">
      <w:pPr>
        <w:pStyle w:val="BodyText3"/>
        <w:spacing w:after="0"/>
        <w:jc w:val="center"/>
        <w:rPr>
          <w:bCs/>
          <w:sz w:val="24"/>
          <w:szCs w:val="24"/>
        </w:rPr>
      </w:pPr>
    </w:p>
    <w:p w:rsidR="0070768E" w:rsidRDefault="0070768E" w:rsidP="0070768E">
      <w:pPr>
        <w:pStyle w:val="BodyText3"/>
        <w:spacing w:after="0"/>
        <w:ind w:firstLine="720"/>
        <w:jc w:val="both"/>
        <w:rPr>
          <w:sz w:val="24"/>
          <w:szCs w:val="24"/>
        </w:rPr>
      </w:pPr>
      <w:r>
        <w:rPr>
          <w:sz w:val="24"/>
          <w:szCs w:val="24"/>
        </w:rPr>
        <w:t xml:space="preserve">У складу са чланом 26. Закона, ________________________________________, </w:t>
      </w:r>
    </w:p>
    <w:p w:rsidR="0070768E" w:rsidRDefault="0070768E" w:rsidP="0070768E">
      <w:pPr>
        <w:pStyle w:val="BodyText3"/>
        <w:spacing w:after="0"/>
        <w:jc w:val="both"/>
        <w:rPr>
          <w:sz w:val="24"/>
          <w:szCs w:val="24"/>
        </w:rPr>
      </w:pPr>
      <w:r>
        <w:rPr>
          <w:sz w:val="24"/>
          <w:szCs w:val="24"/>
        </w:rPr>
        <w:t xml:space="preserve">                                                                           </w:t>
      </w:r>
      <w:r>
        <w:rPr>
          <w:sz w:val="20"/>
          <w:szCs w:val="20"/>
        </w:rPr>
        <w:t xml:space="preserve"> </w:t>
      </w:r>
      <w:r>
        <w:rPr>
          <w:sz w:val="20"/>
          <w:szCs w:val="20"/>
          <w:lang w:val="sr-Cyrl-CS"/>
        </w:rPr>
        <w:t xml:space="preserve">                  </w:t>
      </w:r>
      <w:r>
        <w:rPr>
          <w:sz w:val="20"/>
          <w:szCs w:val="20"/>
        </w:rPr>
        <w:t>(Назив понуђача)</w:t>
      </w:r>
    </w:p>
    <w:p w:rsidR="0070768E" w:rsidRDefault="0070768E" w:rsidP="0070768E">
      <w:pPr>
        <w:pStyle w:val="BodyText3"/>
        <w:spacing w:after="0"/>
        <w:jc w:val="both"/>
        <w:rPr>
          <w:w w:val="200"/>
          <w:sz w:val="24"/>
          <w:szCs w:val="24"/>
        </w:rPr>
      </w:pPr>
      <w:r>
        <w:rPr>
          <w:sz w:val="24"/>
          <w:szCs w:val="24"/>
        </w:rPr>
        <w:t xml:space="preserve">даје: </w:t>
      </w:r>
    </w:p>
    <w:p w:rsidR="0070768E" w:rsidRDefault="0070768E" w:rsidP="0070768E">
      <w:pPr>
        <w:pStyle w:val="BodyText3"/>
        <w:spacing w:before="360" w:after="360"/>
        <w:ind w:firstLine="227"/>
        <w:jc w:val="both"/>
        <w:rPr>
          <w:w w:val="200"/>
          <w:sz w:val="24"/>
          <w:szCs w:val="24"/>
        </w:rPr>
      </w:pPr>
    </w:p>
    <w:p w:rsidR="0070768E" w:rsidRDefault="0070768E" w:rsidP="0070768E">
      <w:pPr>
        <w:pStyle w:val="BodyText3"/>
        <w:spacing w:before="360" w:after="360"/>
        <w:ind w:firstLine="227"/>
        <w:jc w:val="center"/>
        <w:rPr>
          <w:b/>
          <w:bCs/>
          <w:sz w:val="24"/>
          <w:szCs w:val="24"/>
          <w:lang w:val="sr-Cyrl-CS"/>
        </w:rPr>
      </w:pPr>
      <w:r>
        <w:rPr>
          <w:b/>
          <w:bCs/>
          <w:sz w:val="24"/>
          <w:szCs w:val="24"/>
          <w:lang w:val="sr-Cyrl-CS"/>
        </w:rPr>
        <w:t xml:space="preserve">ИЗЈАВУ </w:t>
      </w:r>
    </w:p>
    <w:p w:rsidR="0070768E" w:rsidRDefault="0070768E" w:rsidP="0070768E">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70768E" w:rsidRDefault="0070768E" w:rsidP="0070768E">
      <w:pPr>
        <w:pStyle w:val="BodyText3"/>
        <w:spacing w:after="0"/>
        <w:jc w:val="both"/>
        <w:rPr>
          <w:bCs/>
          <w:sz w:val="24"/>
          <w:szCs w:val="24"/>
        </w:rPr>
      </w:pPr>
    </w:p>
    <w:p w:rsidR="0070768E" w:rsidRDefault="0070768E" w:rsidP="0070768E">
      <w:pPr>
        <w:pStyle w:val="BodyText3"/>
        <w:spacing w:after="0"/>
        <w:jc w:val="both"/>
        <w:rPr>
          <w:bCs/>
          <w:sz w:val="24"/>
          <w:szCs w:val="24"/>
        </w:rPr>
      </w:pPr>
    </w:p>
    <w:p w:rsidR="0070768E" w:rsidRDefault="0070768E" w:rsidP="0070768E">
      <w:pPr>
        <w:jc w:val="both"/>
      </w:pPr>
      <w:r>
        <w:tab/>
      </w:r>
      <w:r>
        <w:tab/>
      </w:r>
      <w:r>
        <w:tab/>
      </w:r>
      <w:r>
        <w:rPr>
          <w:bCs/>
        </w:rPr>
        <w:t xml:space="preserve"> </w:t>
      </w:r>
    </w:p>
    <w:p w:rsidR="0070768E" w:rsidRDefault="0070768E" w:rsidP="0070768E">
      <w:pPr>
        <w:ind w:firstLine="720"/>
        <w:jc w:val="both"/>
        <w:rPr>
          <w:bC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rPr>
          <w:lang w:val="sr-Cyrl-CS"/>
        </w:rPr>
        <w:t xml:space="preserve"> добара- </w:t>
      </w:r>
      <w:r w:rsidRPr="005721ED">
        <w:rPr>
          <w:b/>
          <w:lang w:val="sr-Cyrl-CS"/>
        </w:rPr>
        <w:t>Медицинска опрема за потребе Болнице</w:t>
      </w:r>
      <w:r>
        <w:rPr>
          <w:lang w:val="sr-Cyrl-CS"/>
        </w:rPr>
        <w:t xml:space="preserve">, редни број набавке </w:t>
      </w:r>
      <w:r>
        <w:rPr>
          <w:lang/>
        </w:rPr>
        <w:t>41</w:t>
      </w:r>
      <w:r>
        <w:rPr>
          <w:lang w:val="sr-Cyrl-CS"/>
        </w:rPr>
        <w:t xml:space="preserve">/2015 </w:t>
      </w:r>
      <w:r>
        <w:rPr>
          <w:bCs/>
        </w:rPr>
        <w:t>поднео независно, без договора са другим понуђачима или заинтересованим лицима.</w:t>
      </w:r>
    </w:p>
    <w:p w:rsidR="0070768E" w:rsidRDefault="0070768E" w:rsidP="0070768E">
      <w:pPr>
        <w:jc w:val="both"/>
        <w:rPr>
          <w:bCs/>
        </w:rPr>
      </w:pPr>
    </w:p>
    <w:p w:rsidR="0070768E" w:rsidRDefault="0070768E" w:rsidP="0070768E">
      <w:pPr>
        <w:jc w:val="both"/>
        <w:rPr>
          <w:bCs/>
        </w:rPr>
      </w:pPr>
    </w:p>
    <w:p w:rsidR="0070768E" w:rsidRDefault="0070768E" w:rsidP="0070768E">
      <w:pPr>
        <w:pStyle w:val="BodyText3"/>
        <w:spacing w:after="0"/>
        <w:ind w:firstLine="227"/>
        <w:jc w:val="both"/>
        <w:rPr>
          <w:sz w:val="24"/>
          <w:szCs w:val="24"/>
        </w:rPr>
      </w:pPr>
    </w:p>
    <w:tbl>
      <w:tblPr>
        <w:tblW w:w="0" w:type="auto"/>
        <w:tblLayout w:type="fixed"/>
        <w:tblLook w:val="0000"/>
      </w:tblPr>
      <w:tblGrid>
        <w:gridCol w:w="3080"/>
        <w:gridCol w:w="3065"/>
        <w:gridCol w:w="3097"/>
      </w:tblGrid>
      <w:tr w:rsidR="0070768E" w:rsidTr="005E086F">
        <w:tc>
          <w:tcPr>
            <w:tcW w:w="3080" w:type="dxa"/>
            <w:vAlign w:val="center"/>
          </w:tcPr>
          <w:p w:rsidR="0070768E" w:rsidRDefault="0070768E" w:rsidP="005E086F">
            <w:pPr>
              <w:pStyle w:val="BodyText2"/>
              <w:spacing w:line="100" w:lineRule="atLeast"/>
              <w:jc w:val="center"/>
            </w:pPr>
            <w:r>
              <w:t>Датум:</w:t>
            </w:r>
          </w:p>
        </w:tc>
        <w:tc>
          <w:tcPr>
            <w:tcW w:w="3065" w:type="dxa"/>
            <w:vAlign w:val="center"/>
          </w:tcPr>
          <w:p w:rsidR="0070768E" w:rsidRDefault="0070768E" w:rsidP="005E086F">
            <w:pPr>
              <w:pStyle w:val="BodyText2"/>
              <w:spacing w:line="100" w:lineRule="atLeast"/>
              <w:jc w:val="center"/>
            </w:pPr>
            <w:r>
              <w:t>М.П.</w:t>
            </w:r>
          </w:p>
        </w:tc>
        <w:tc>
          <w:tcPr>
            <w:tcW w:w="3097" w:type="dxa"/>
            <w:vAlign w:val="center"/>
          </w:tcPr>
          <w:p w:rsidR="0070768E" w:rsidRDefault="0070768E" w:rsidP="005E086F">
            <w:pPr>
              <w:pStyle w:val="BodyText2"/>
              <w:spacing w:line="100" w:lineRule="atLeast"/>
              <w:jc w:val="center"/>
            </w:pPr>
            <w:r>
              <w:t>Потпис понуђача</w:t>
            </w:r>
          </w:p>
        </w:tc>
      </w:tr>
      <w:tr w:rsidR="0070768E" w:rsidTr="005E086F">
        <w:tc>
          <w:tcPr>
            <w:tcW w:w="3080" w:type="dxa"/>
            <w:tcBorders>
              <w:top w:val="nil"/>
              <w:left w:val="nil"/>
              <w:bottom w:val="single" w:sz="4" w:space="0" w:color="000000"/>
              <w:right w:val="nil"/>
            </w:tcBorders>
          </w:tcPr>
          <w:p w:rsidR="0070768E" w:rsidRDefault="0070768E" w:rsidP="005E086F">
            <w:pPr>
              <w:pStyle w:val="BodyText2"/>
              <w:snapToGrid w:val="0"/>
              <w:spacing w:line="100" w:lineRule="atLeast"/>
              <w:jc w:val="both"/>
            </w:pPr>
          </w:p>
        </w:tc>
        <w:tc>
          <w:tcPr>
            <w:tcW w:w="3065" w:type="dxa"/>
          </w:tcPr>
          <w:p w:rsidR="0070768E" w:rsidRDefault="0070768E" w:rsidP="005E086F">
            <w:pPr>
              <w:pStyle w:val="BodyText2"/>
              <w:snapToGrid w:val="0"/>
              <w:spacing w:line="100" w:lineRule="atLeast"/>
              <w:jc w:val="both"/>
            </w:pPr>
          </w:p>
        </w:tc>
        <w:tc>
          <w:tcPr>
            <w:tcW w:w="3097" w:type="dxa"/>
            <w:tcBorders>
              <w:top w:val="nil"/>
              <w:left w:val="nil"/>
              <w:bottom w:val="single" w:sz="4" w:space="0" w:color="000000"/>
              <w:right w:val="nil"/>
            </w:tcBorders>
          </w:tcPr>
          <w:p w:rsidR="0070768E" w:rsidRDefault="0070768E" w:rsidP="005E086F">
            <w:pPr>
              <w:pStyle w:val="BodyText2"/>
              <w:snapToGrid w:val="0"/>
              <w:spacing w:line="100" w:lineRule="atLeast"/>
              <w:jc w:val="both"/>
            </w:pPr>
          </w:p>
        </w:tc>
      </w:tr>
    </w:tbl>
    <w:p w:rsidR="0070768E" w:rsidRDefault="0070768E" w:rsidP="0070768E">
      <w:pPr>
        <w:pStyle w:val="BodyText3"/>
        <w:spacing w:after="0"/>
        <w:ind w:firstLine="227"/>
        <w:jc w:val="both"/>
      </w:pPr>
    </w:p>
    <w:p w:rsidR="0070768E" w:rsidRDefault="0070768E" w:rsidP="0070768E">
      <w:pPr>
        <w:tabs>
          <w:tab w:val="left" w:pos="6028"/>
        </w:tabs>
        <w:autoSpaceDE w:val="0"/>
        <w:spacing w:line="240" w:lineRule="auto"/>
      </w:pPr>
    </w:p>
    <w:p w:rsidR="0070768E" w:rsidRDefault="0070768E" w:rsidP="0070768E">
      <w:pPr>
        <w:tabs>
          <w:tab w:val="left" w:pos="6028"/>
        </w:tabs>
        <w:autoSpaceDE w:val="0"/>
        <w:spacing w:line="240" w:lineRule="auto"/>
        <w:jc w:val="both"/>
        <w:rPr>
          <w:bCs/>
          <w:i/>
          <w:iCs/>
          <w:color w:val="auto"/>
        </w:rPr>
      </w:pPr>
      <w:r>
        <w:rPr>
          <w:b/>
          <w:bCs/>
          <w:i/>
          <w:iCs/>
          <w:color w:val="auto"/>
        </w:rPr>
        <w:t xml:space="preserve">Напомена: </w:t>
      </w:r>
      <w:r>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Pr>
          <w:bCs/>
          <w:i/>
          <w:iCs/>
          <w:color w:val="auto"/>
        </w:rPr>
        <w:t xml:space="preserve"> Закона. </w:t>
      </w:r>
    </w:p>
    <w:p w:rsidR="0070768E" w:rsidRDefault="0070768E" w:rsidP="0070768E">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Cs/>
          <w:i/>
          <w:iCs/>
          <w:color w:val="auto"/>
        </w:rPr>
        <w:t xml:space="preserve"> Изјава мора бити потписана од стране овлашћеног лица сваког понуђача из групе понуђача и оверена печатом.</w:t>
      </w:r>
    </w:p>
    <w:p w:rsidR="0070768E" w:rsidRDefault="0070768E" w:rsidP="0070768E">
      <w:pPr>
        <w:tabs>
          <w:tab w:val="left" w:pos="6028"/>
        </w:tabs>
        <w:autoSpaceDE w:val="0"/>
        <w:spacing w:line="240" w:lineRule="auto"/>
        <w:jc w:val="both"/>
        <w:rPr>
          <w:bCs/>
          <w:i/>
          <w:iCs/>
          <w:color w:val="auto"/>
        </w:rPr>
      </w:pPr>
    </w:p>
    <w:p w:rsidR="0070768E" w:rsidRDefault="0070768E" w:rsidP="0070768E">
      <w:pPr>
        <w:tabs>
          <w:tab w:val="left" w:pos="6028"/>
        </w:tabs>
        <w:autoSpaceDE w:val="0"/>
        <w:spacing w:line="240" w:lineRule="auto"/>
        <w:jc w:val="both"/>
        <w:rPr>
          <w:bCs/>
          <w:i/>
          <w:iCs/>
          <w:color w:val="auto"/>
        </w:rPr>
      </w:pPr>
    </w:p>
    <w:p w:rsidR="0070768E" w:rsidRDefault="0070768E" w:rsidP="0070768E">
      <w:pPr>
        <w:tabs>
          <w:tab w:val="left" w:pos="6028"/>
        </w:tabs>
        <w:autoSpaceDE w:val="0"/>
        <w:spacing w:line="240" w:lineRule="auto"/>
        <w:jc w:val="both"/>
        <w:rPr>
          <w:bCs/>
          <w:i/>
          <w:iCs/>
          <w:color w:val="auto"/>
        </w:rPr>
      </w:pPr>
    </w:p>
    <w:p w:rsidR="0070768E" w:rsidRDefault="0070768E" w:rsidP="0070768E">
      <w:pPr>
        <w:tabs>
          <w:tab w:val="left" w:pos="6028"/>
        </w:tabs>
        <w:autoSpaceDE w:val="0"/>
        <w:spacing w:line="240" w:lineRule="auto"/>
        <w:jc w:val="both"/>
        <w:rPr>
          <w:bCs/>
          <w:i/>
          <w:iCs/>
          <w:color w:val="auto"/>
        </w:rPr>
      </w:pPr>
    </w:p>
    <w:p w:rsidR="0070768E" w:rsidRDefault="0070768E" w:rsidP="0070768E">
      <w:pPr>
        <w:tabs>
          <w:tab w:val="left" w:pos="6028"/>
        </w:tabs>
        <w:autoSpaceDE w:val="0"/>
        <w:spacing w:line="240" w:lineRule="auto"/>
        <w:jc w:val="both"/>
        <w:rPr>
          <w:bCs/>
          <w:i/>
          <w:iCs/>
          <w:color w:val="auto"/>
        </w:rPr>
      </w:pPr>
    </w:p>
    <w:p w:rsidR="0070768E" w:rsidRDefault="0070768E" w:rsidP="0070768E">
      <w:pPr>
        <w:tabs>
          <w:tab w:val="left" w:pos="6028"/>
        </w:tabs>
        <w:autoSpaceDE w:val="0"/>
        <w:spacing w:line="240" w:lineRule="auto"/>
        <w:jc w:val="both"/>
        <w:rPr>
          <w:bCs/>
          <w:i/>
          <w:iCs/>
          <w:color w:val="auto"/>
        </w:rPr>
      </w:pPr>
    </w:p>
    <w:p w:rsidR="0070768E" w:rsidRDefault="0070768E" w:rsidP="0070768E">
      <w:pPr>
        <w:tabs>
          <w:tab w:val="left" w:pos="6028"/>
        </w:tabs>
        <w:autoSpaceDE w:val="0"/>
        <w:spacing w:line="240" w:lineRule="auto"/>
        <w:jc w:val="both"/>
        <w:rPr>
          <w:bCs/>
          <w:i/>
          <w:iCs/>
          <w:color w:val="auto"/>
        </w:rPr>
      </w:pPr>
    </w:p>
    <w:p w:rsidR="0070768E" w:rsidRDefault="0070768E" w:rsidP="0070768E">
      <w:pPr>
        <w:tabs>
          <w:tab w:val="left" w:pos="6028"/>
        </w:tabs>
        <w:autoSpaceDE w:val="0"/>
        <w:spacing w:line="240" w:lineRule="auto"/>
        <w:jc w:val="both"/>
        <w:rPr>
          <w:bCs/>
          <w:i/>
          <w:iCs/>
          <w:color w:val="auto"/>
          <w:lang w:val="sr-Cyrl-CS"/>
        </w:rPr>
      </w:pPr>
    </w:p>
    <w:p w:rsidR="0070768E" w:rsidRDefault="0070768E" w:rsidP="0070768E">
      <w:pPr>
        <w:tabs>
          <w:tab w:val="left" w:pos="6028"/>
        </w:tabs>
        <w:autoSpaceDE w:val="0"/>
        <w:spacing w:line="240" w:lineRule="auto"/>
        <w:jc w:val="both"/>
        <w:rPr>
          <w:bCs/>
          <w:i/>
          <w:iCs/>
          <w:color w:val="auto"/>
          <w:lang w:val="sr-Cyrl-CS"/>
        </w:rPr>
      </w:pPr>
    </w:p>
    <w:p w:rsidR="0070768E" w:rsidRDefault="0070768E" w:rsidP="0070768E">
      <w:pPr>
        <w:tabs>
          <w:tab w:val="left" w:pos="6028"/>
        </w:tabs>
        <w:autoSpaceDE w:val="0"/>
        <w:spacing w:line="240" w:lineRule="auto"/>
        <w:jc w:val="both"/>
        <w:rPr>
          <w:bCs/>
          <w:i/>
          <w:iCs/>
          <w:color w:val="auto"/>
          <w:lang w:val="sr-Cyrl-CS"/>
        </w:rPr>
      </w:pPr>
    </w:p>
    <w:p w:rsidR="0070768E" w:rsidRDefault="0070768E" w:rsidP="0070768E">
      <w:pPr>
        <w:shd w:val="clear" w:color="auto" w:fill="C6D9F1"/>
        <w:jc w:val="center"/>
        <w:rPr>
          <w:b/>
          <w:bCs/>
          <w:sz w:val="28"/>
          <w:szCs w:val="28"/>
          <w:lang w:val="sr-Latn-CS"/>
        </w:rPr>
      </w:pPr>
      <w:r>
        <w:rPr>
          <w:b/>
          <w:bCs/>
          <w:sz w:val="28"/>
          <w:szCs w:val="28"/>
          <w:lang w:val="sr-Cyrl-CS"/>
        </w:rPr>
        <w:lastRenderedPageBreak/>
        <w:t>10. Образац структуре цене са упутством како да се попуни</w:t>
      </w:r>
    </w:p>
    <w:p w:rsidR="0070768E" w:rsidRDefault="0070768E" w:rsidP="0070768E">
      <w:pPr>
        <w:jc w:val="center"/>
        <w:rPr>
          <w:b/>
          <w:bCs/>
          <w:sz w:val="32"/>
          <w:szCs w:val="32"/>
        </w:rPr>
      </w:pPr>
    </w:p>
    <w:p w:rsidR="0070768E" w:rsidRDefault="0070768E" w:rsidP="0070768E">
      <w:pPr>
        <w:rPr>
          <w:lang w:val="ru-RU"/>
        </w:rPr>
      </w:pPr>
    </w:p>
    <w:tbl>
      <w:tblPr>
        <w:tblW w:w="0" w:type="auto"/>
        <w:tblInd w:w="288" w:type="dxa"/>
        <w:tblLayout w:type="fixed"/>
        <w:tblLook w:val="0000"/>
      </w:tblPr>
      <w:tblGrid>
        <w:gridCol w:w="4500"/>
        <w:gridCol w:w="4140"/>
      </w:tblGrid>
      <w:tr w:rsidR="0070768E" w:rsidTr="005E086F">
        <w:trPr>
          <w:cantSplit/>
        </w:trPr>
        <w:tc>
          <w:tcPr>
            <w:tcW w:w="4500" w:type="dxa"/>
            <w:tcBorders>
              <w:top w:val="single" w:sz="6" w:space="0" w:color="auto"/>
              <w:left w:val="single" w:sz="6" w:space="0" w:color="auto"/>
              <w:bottom w:val="single" w:sz="6" w:space="0" w:color="auto"/>
              <w:right w:val="single" w:sz="6" w:space="0" w:color="auto"/>
            </w:tcBorders>
          </w:tcPr>
          <w:p w:rsidR="0070768E" w:rsidRDefault="0070768E" w:rsidP="005E086F">
            <w:pPr>
              <w:rPr>
                <w:lang w:val="sr-Cyrl-CS"/>
              </w:rPr>
            </w:pPr>
            <w:r>
              <w:rPr>
                <w:lang w:val="sv-SE"/>
              </w:rPr>
              <w:t>Н</w:t>
            </w:r>
            <w:r>
              <w:rPr>
                <w:lang w:val="sr-Cyrl-CS"/>
              </w:rPr>
              <w:t>АЗИВ</w:t>
            </w:r>
            <w:r>
              <w:rPr>
                <w:lang w:val="sv-SE"/>
              </w:rPr>
              <w:t xml:space="preserve">  </w:t>
            </w:r>
            <w:r>
              <w:rPr>
                <w:lang w:val="sr-Cyrl-CS"/>
              </w:rPr>
              <w:t>ПОНУЂАЧА</w:t>
            </w:r>
          </w:p>
        </w:tc>
        <w:tc>
          <w:tcPr>
            <w:tcW w:w="4140" w:type="dxa"/>
            <w:tcBorders>
              <w:top w:val="single" w:sz="6" w:space="0" w:color="auto"/>
              <w:left w:val="single" w:sz="6" w:space="0" w:color="auto"/>
              <w:bottom w:val="single" w:sz="6" w:space="0" w:color="auto"/>
              <w:right w:val="single" w:sz="6" w:space="0" w:color="auto"/>
            </w:tcBorders>
          </w:tcPr>
          <w:p w:rsidR="0070768E" w:rsidRDefault="0070768E" w:rsidP="005E086F">
            <w:pPr>
              <w:rPr>
                <w:lang w:val="sv-SE"/>
              </w:rPr>
            </w:pPr>
          </w:p>
        </w:tc>
      </w:tr>
      <w:tr w:rsidR="0070768E" w:rsidTr="005E086F">
        <w:trPr>
          <w:cantSplit/>
        </w:trPr>
        <w:tc>
          <w:tcPr>
            <w:tcW w:w="4500" w:type="dxa"/>
            <w:tcBorders>
              <w:top w:val="single" w:sz="6" w:space="0" w:color="auto"/>
              <w:left w:val="single" w:sz="6" w:space="0" w:color="auto"/>
              <w:bottom w:val="single" w:sz="6" w:space="0" w:color="auto"/>
              <w:right w:val="single" w:sz="6" w:space="0" w:color="auto"/>
            </w:tcBorders>
          </w:tcPr>
          <w:p w:rsidR="0070768E" w:rsidRDefault="0070768E" w:rsidP="005E086F">
            <w:pPr>
              <w:rPr>
                <w:lang w:val="sr-Cyrl-CS"/>
              </w:rPr>
            </w:pPr>
            <w:r>
              <w:rPr>
                <w:lang w:val="sr-Cyrl-CS"/>
              </w:rPr>
              <w:t>С</w:t>
            </w:r>
            <w:r>
              <w:rPr>
                <w:lang w:val="sv-SE"/>
              </w:rPr>
              <w:t>еди</w:t>
            </w:r>
            <w:r>
              <w:rPr>
                <w:lang w:val="sr-Cyrl-CS"/>
              </w:rPr>
              <w:t>ш</w:t>
            </w:r>
            <w:r>
              <w:rPr>
                <w:lang w:val="sv-SE"/>
              </w:rPr>
              <w:t xml:space="preserve">те </w:t>
            </w:r>
            <w:r>
              <w:rPr>
                <w:lang w:val="sr-Cyrl-CS"/>
              </w:rPr>
              <w:t xml:space="preserve"> и адреса </w:t>
            </w:r>
          </w:p>
        </w:tc>
        <w:tc>
          <w:tcPr>
            <w:tcW w:w="4140" w:type="dxa"/>
            <w:tcBorders>
              <w:top w:val="single" w:sz="6" w:space="0" w:color="auto"/>
              <w:left w:val="single" w:sz="6" w:space="0" w:color="auto"/>
              <w:bottom w:val="single" w:sz="6" w:space="0" w:color="auto"/>
              <w:right w:val="single" w:sz="6" w:space="0" w:color="auto"/>
            </w:tcBorders>
          </w:tcPr>
          <w:p w:rsidR="0070768E" w:rsidRDefault="0070768E" w:rsidP="005E086F">
            <w:pPr>
              <w:rPr>
                <w:lang w:val="sv-SE"/>
              </w:rPr>
            </w:pPr>
          </w:p>
        </w:tc>
      </w:tr>
      <w:tr w:rsidR="0070768E" w:rsidTr="005E086F">
        <w:trPr>
          <w:cantSplit/>
        </w:trPr>
        <w:tc>
          <w:tcPr>
            <w:tcW w:w="4500" w:type="dxa"/>
            <w:tcBorders>
              <w:top w:val="single" w:sz="6" w:space="0" w:color="auto"/>
              <w:left w:val="single" w:sz="6" w:space="0" w:color="auto"/>
              <w:bottom w:val="single" w:sz="6" w:space="0" w:color="auto"/>
              <w:right w:val="single" w:sz="6" w:space="0" w:color="auto"/>
            </w:tcBorders>
          </w:tcPr>
          <w:p w:rsidR="0070768E" w:rsidRDefault="0070768E" w:rsidP="005E086F">
            <w:pPr>
              <w:rPr>
                <w:lang w:val="sr-Cyrl-CS"/>
              </w:rPr>
            </w:pPr>
            <w:r>
              <w:t>Мати</w:t>
            </w:r>
            <w:r>
              <w:rPr>
                <w:lang w:val="sr-Cyrl-CS"/>
              </w:rPr>
              <w:t>ч</w:t>
            </w:r>
            <w:r>
              <w:t>ни број привредног друштва</w:t>
            </w:r>
          </w:p>
        </w:tc>
        <w:tc>
          <w:tcPr>
            <w:tcW w:w="4140" w:type="dxa"/>
            <w:tcBorders>
              <w:top w:val="single" w:sz="6" w:space="0" w:color="auto"/>
              <w:left w:val="single" w:sz="6" w:space="0" w:color="auto"/>
              <w:bottom w:val="single" w:sz="6" w:space="0" w:color="auto"/>
              <w:right w:val="single" w:sz="6" w:space="0" w:color="auto"/>
            </w:tcBorders>
          </w:tcPr>
          <w:p w:rsidR="0070768E" w:rsidRDefault="0070768E" w:rsidP="005E086F"/>
        </w:tc>
      </w:tr>
      <w:tr w:rsidR="0070768E" w:rsidTr="005E086F">
        <w:trPr>
          <w:cantSplit/>
        </w:trPr>
        <w:tc>
          <w:tcPr>
            <w:tcW w:w="4500" w:type="dxa"/>
            <w:tcBorders>
              <w:top w:val="single" w:sz="6" w:space="0" w:color="auto"/>
              <w:left w:val="single" w:sz="6" w:space="0" w:color="auto"/>
              <w:bottom w:val="single" w:sz="6" w:space="0" w:color="auto"/>
              <w:right w:val="single" w:sz="6" w:space="0" w:color="auto"/>
            </w:tcBorders>
          </w:tcPr>
          <w:p w:rsidR="0070768E" w:rsidRDefault="0070768E" w:rsidP="005E086F">
            <w:pPr>
              <w:rPr>
                <w:lang w:val="sr-Cyrl-CS"/>
              </w:rPr>
            </w:pPr>
            <w:r>
              <w:t>ПИБ</w:t>
            </w:r>
          </w:p>
        </w:tc>
        <w:tc>
          <w:tcPr>
            <w:tcW w:w="4140" w:type="dxa"/>
            <w:tcBorders>
              <w:top w:val="single" w:sz="6" w:space="0" w:color="auto"/>
              <w:left w:val="single" w:sz="6" w:space="0" w:color="auto"/>
              <w:bottom w:val="single" w:sz="6" w:space="0" w:color="auto"/>
              <w:right w:val="single" w:sz="6" w:space="0" w:color="auto"/>
            </w:tcBorders>
          </w:tcPr>
          <w:p w:rsidR="0070768E" w:rsidRDefault="0070768E" w:rsidP="005E086F"/>
        </w:tc>
      </w:tr>
    </w:tbl>
    <w:p w:rsidR="0070768E" w:rsidRDefault="0070768E" w:rsidP="0070768E">
      <w:pPr>
        <w:jc w:val="center"/>
        <w:rPr>
          <w:b/>
          <w:sz w:val="28"/>
          <w:szCs w:val="28"/>
          <w:lang w:val="sr-Cyrl-CS"/>
        </w:rPr>
      </w:pPr>
    </w:p>
    <w:p w:rsidR="0070768E" w:rsidRPr="000C5C87" w:rsidRDefault="0070768E" w:rsidP="0070768E">
      <w:pPr>
        <w:jc w:val="center"/>
        <w:rPr>
          <w:b/>
        </w:rPr>
      </w:pPr>
      <w:r w:rsidRPr="000C5C87">
        <w:rPr>
          <w:b/>
          <w:lang w:val="sr-Cyrl-CS"/>
        </w:rPr>
        <w:t>Медицинска опрема за потребе Болнице</w:t>
      </w:r>
    </w:p>
    <w:p w:rsidR="0070768E" w:rsidRPr="000C5C87" w:rsidRDefault="0070768E" w:rsidP="0070768E">
      <w:pPr>
        <w:rPr>
          <w:b/>
          <w:lang w:val="sr-Cyrl-CS"/>
        </w:rPr>
      </w:pPr>
      <w:r w:rsidRPr="000C5C87">
        <w:rPr>
          <w:lang w:val="sr-Cyrl-CS"/>
        </w:rPr>
        <w:tab/>
      </w:r>
      <w:r w:rsidRPr="000C5C87">
        <w:rPr>
          <w:lang w:val="sr-Cyrl-CS"/>
        </w:rPr>
        <w:tab/>
      </w:r>
      <w:r w:rsidRPr="000C5C87">
        <w:rPr>
          <w:lang w:val="sr-Cyrl-CS"/>
        </w:rPr>
        <w:tab/>
      </w:r>
      <w:r w:rsidRPr="000C5C87">
        <w:rPr>
          <w:lang w:val="sr-Cyrl-CS"/>
        </w:rPr>
        <w:tab/>
      </w:r>
      <w:r w:rsidRPr="000C5C87">
        <w:rPr>
          <w:lang w:val="sr-Cyrl-CS"/>
        </w:rPr>
        <w:tab/>
      </w:r>
      <w:r w:rsidRPr="000C5C87">
        <w:rPr>
          <w:b/>
          <w:lang w:val="sr-Cyrl-CS"/>
        </w:rPr>
        <w:t xml:space="preserve">Редни број </w:t>
      </w:r>
      <w:r w:rsidRPr="000C5C87">
        <w:rPr>
          <w:b/>
          <w:lang/>
        </w:rPr>
        <w:t>41</w:t>
      </w:r>
      <w:r w:rsidRPr="000C5C87">
        <w:rPr>
          <w:b/>
          <w:lang w:val="sr-Cyrl-CS"/>
        </w:rPr>
        <w:t>/2015</w:t>
      </w:r>
    </w:p>
    <w:p w:rsidR="0070768E" w:rsidRDefault="0070768E" w:rsidP="0070768E">
      <w:pPr>
        <w:rPr>
          <w:lang w:val="sr-Latn-CS"/>
        </w:rPr>
      </w:pPr>
    </w:p>
    <w:tbl>
      <w:tblPr>
        <w:tblW w:w="0" w:type="auto"/>
        <w:jc w:val="center"/>
        <w:tblLook w:val="01E0"/>
      </w:tblPr>
      <w:tblGrid>
        <w:gridCol w:w="690"/>
        <w:gridCol w:w="5050"/>
        <w:gridCol w:w="2843"/>
      </w:tblGrid>
      <w:tr w:rsidR="0070768E" w:rsidTr="005E086F">
        <w:trPr>
          <w:jc w:val="center"/>
        </w:trPr>
        <w:tc>
          <w:tcPr>
            <w:tcW w:w="690" w:type="dxa"/>
            <w:tcBorders>
              <w:top w:val="single" w:sz="4" w:space="0" w:color="auto"/>
              <w:left w:val="single" w:sz="4" w:space="0" w:color="auto"/>
              <w:bottom w:val="single" w:sz="4" w:space="0" w:color="auto"/>
              <w:right w:val="single" w:sz="4" w:space="0" w:color="auto"/>
            </w:tcBorders>
            <w:shd w:val="clear" w:color="auto" w:fill="E6E6E6"/>
          </w:tcPr>
          <w:p w:rsidR="0070768E" w:rsidRDefault="0070768E" w:rsidP="005E086F">
            <w:pPr>
              <w:jc w:val="center"/>
              <w:rPr>
                <w:b/>
                <w:lang w:val="sr-Latn-CS"/>
              </w:rPr>
            </w:pPr>
            <w:r>
              <w:rPr>
                <w:b/>
                <w:lang w:val="sr-Latn-CS"/>
              </w:rPr>
              <w:t>Р.бр</w:t>
            </w:r>
          </w:p>
        </w:tc>
        <w:tc>
          <w:tcPr>
            <w:tcW w:w="5050" w:type="dxa"/>
            <w:tcBorders>
              <w:top w:val="single" w:sz="4" w:space="0" w:color="auto"/>
              <w:left w:val="single" w:sz="4" w:space="0" w:color="auto"/>
              <w:bottom w:val="single" w:sz="4" w:space="0" w:color="auto"/>
              <w:right w:val="single" w:sz="4" w:space="0" w:color="auto"/>
            </w:tcBorders>
            <w:shd w:val="clear" w:color="auto" w:fill="E6E6E6"/>
          </w:tcPr>
          <w:p w:rsidR="0070768E" w:rsidRDefault="0070768E" w:rsidP="005E086F">
            <w:pPr>
              <w:jc w:val="center"/>
              <w:rPr>
                <w:b/>
                <w:lang w:val="sr-Latn-CS"/>
              </w:rPr>
            </w:pPr>
            <w:r>
              <w:rPr>
                <w:b/>
                <w:lang w:val="sr-Latn-CS"/>
              </w:rPr>
              <w:t>Структура цене</w:t>
            </w:r>
          </w:p>
        </w:tc>
        <w:tc>
          <w:tcPr>
            <w:tcW w:w="2843" w:type="dxa"/>
            <w:tcBorders>
              <w:top w:val="single" w:sz="4" w:space="0" w:color="auto"/>
              <w:left w:val="single" w:sz="4" w:space="0" w:color="auto"/>
              <w:bottom w:val="single" w:sz="4" w:space="0" w:color="auto"/>
              <w:right w:val="single" w:sz="4" w:space="0" w:color="auto"/>
            </w:tcBorders>
            <w:shd w:val="clear" w:color="auto" w:fill="E6E6E6"/>
            <w:vAlign w:val="center"/>
          </w:tcPr>
          <w:p w:rsidR="0070768E" w:rsidRDefault="0070768E" w:rsidP="005E086F">
            <w:pPr>
              <w:jc w:val="center"/>
              <w:rPr>
                <w:b/>
                <w:lang w:val="sr-Latn-CS"/>
              </w:rPr>
            </w:pPr>
            <w:r>
              <w:rPr>
                <w:b/>
                <w:lang w:val="sr-Latn-CS"/>
              </w:rPr>
              <w:t>Износ</w:t>
            </w:r>
          </w:p>
        </w:tc>
      </w:tr>
      <w:tr w:rsidR="0070768E" w:rsidTr="005E086F">
        <w:trPr>
          <w:jc w:val="center"/>
        </w:trPr>
        <w:tc>
          <w:tcPr>
            <w:tcW w:w="69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r>
              <w:rPr>
                <w:lang w:val="sr-Latn-CS"/>
              </w:rPr>
              <w:t>1.</w:t>
            </w:r>
          </w:p>
        </w:tc>
        <w:tc>
          <w:tcPr>
            <w:tcW w:w="505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r>
              <w:rPr>
                <w:lang w:val="sr-Latn-CS"/>
              </w:rPr>
              <w:t>Цена коштања</w:t>
            </w:r>
          </w:p>
        </w:tc>
        <w:tc>
          <w:tcPr>
            <w:tcW w:w="2843"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p>
        </w:tc>
      </w:tr>
      <w:tr w:rsidR="0070768E" w:rsidTr="005E086F">
        <w:trPr>
          <w:jc w:val="center"/>
        </w:trPr>
        <w:tc>
          <w:tcPr>
            <w:tcW w:w="69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r>
              <w:rPr>
                <w:lang w:val="sr-Latn-CS"/>
              </w:rPr>
              <w:t>2.</w:t>
            </w:r>
          </w:p>
        </w:tc>
        <w:tc>
          <w:tcPr>
            <w:tcW w:w="505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r>
              <w:rPr>
                <w:lang w:val="sr-Latn-CS"/>
              </w:rPr>
              <w:t>Зависни трошкови</w:t>
            </w:r>
          </w:p>
        </w:tc>
        <w:tc>
          <w:tcPr>
            <w:tcW w:w="2843"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p>
        </w:tc>
      </w:tr>
      <w:tr w:rsidR="0070768E" w:rsidTr="005E086F">
        <w:trPr>
          <w:jc w:val="center"/>
        </w:trPr>
        <w:tc>
          <w:tcPr>
            <w:tcW w:w="69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r>
              <w:rPr>
                <w:lang w:val="sr-Latn-CS"/>
              </w:rPr>
              <w:t>3.</w:t>
            </w:r>
          </w:p>
        </w:tc>
        <w:tc>
          <w:tcPr>
            <w:tcW w:w="505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r>
              <w:rPr>
                <w:lang w:val="sr-Latn-CS"/>
              </w:rPr>
              <w:t>Маржа</w:t>
            </w:r>
          </w:p>
        </w:tc>
        <w:tc>
          <w:tcPr>
            <w:tcW w:w="2843"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p>
        </w:tc>
      </w:tr>
      <w:tr w:rsidR="0070768E" w:rsidTr="005E086F">
        <w:trPr>
          <w:jc w:val="center"/>
        </w:trPr>
        <w:tc>
          <w:tcPr>
            <w:tcW w:w="69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r>
              <w:rPr>
                <w:lang w:val="sr-Latn-CS"/>
              </w:rPr>
              <w:t>4.</w:t>
            </w:r>
          </w:p>
        </w:tc>
        <w:tc>
          <w:tcPr>
            <w:tcW w:w="505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r>
              <w:rPr>
                <w:lang w:val="sr-Latn-CS"/>
              </w:rPr>
              <w:t xml:space="preserve">Рабат </w:t>
            </w:r>
          </w:p>
        </w:tc>
        <w:tc>
          <w:tcPr>
            <w:tcW w:w="2843"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lang w:val="sr-Latn-CS"/>
              </w:rPr>
            </w:pPr>
          </w:p>
        </w:tc>
      </w:tr>
      <w:tr w:rsidR="0070768E" w:rsidTr="005E086F">
        <w:trPr>
          <w:jc w:val="center"/>
        </w:trPr>
        <w:tc>
          <w:tcPr>
            <w:tcW w:w="69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b/>
                <w:lang w:val="sr-Latn-CS"/>
              </w:rPr>
            </w:pPr>
          </w:p>
        </w:tc>
        <w:tc>
          <w:tcPr>
            <w:tcW w:w="505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jc w:val="right"/>
              <w:rPr>
                <w:b/>
                <w:lang w:val="sr-Latn-CS"/>
              </w:rPr>
            </w:pPr>
            <w:r>
              <w:rPr>
                <w:b/>
                <w:lang w:val="sr-Latn-CS"/>
              </w:rPr>
              <w:t>Продајна цена без ПДВ-а:</w:t>
            </w:r>
          </w:p>
        </w:tc>
        <w:tc>
          <w:tcPr>
            <w:tcW w:w="2843"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b/>
                <w:lang w:val="sr-Latn-CS"/>
              </w:rPr>
            </w:pPr>
          </w:p>
        </w:tc>
      </w:tr>
      <w:tr w:rsidR="0070768E" w:rsidTr="005E086F">
        <w:trPr>
          <w:jc w:val="center"/>
        </w:trPr>
        <w:tc>
          <w:tcPr>
            <w:tcW w:w="69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b/>
                <w:lang w:val="sr-Latn-CS"/>
              </w:rPr>
            </w:pPr>
          </w:p>
        </w:tc>
        <w:tc>
          <w:tcPr>
            <w:tcW w:w="505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jc w:val="right"/>
              <w:rPr>
                <w:b/>
                <w:lang w:val="sr-Latn-CS"/>
              </w:rPr>
            </w:pPr>
            <w:r>
              <w:rPr>
                <w:b/>
                <w:lang w:val="sr-Latn-CS"/>
              </w:rPr>
              <w:t>Износ ПДВ-а:</w:t>
            </w:r>
          </w:p>
        </w:tc>
        <w:tc>
          <w:tcPr>
            <w:tcW w:w="2843"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b/>
                <w:lang w:val="sr-Latn-CS"/>
              </w:rPr>
            </w:pPr>
          </w:p>
        </w:tc>
      </w:tr>
      <w:tr w:rsidR="0070768E" w:rsidTr="005E086F">
        <w:trPr>
          <w:jc w:val="center"/>
        </w:trPr>
        <w:tc>
          <w:tcPr>
            <w:tcW w:w="69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b/>
                <w:lang w:val="sr-Latn-CS"/>
              </w:rPr>
            </w:pPr>
          </w:p>
        </w:tc>
        <w:tc>
          <w:tcPr>
            <w:tcW w:w="5050"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jc w:val="right"/>
              <w:rPr>
                <w:b/>
                <w:lang w:val="sr-Latn-CS"/>
              </w:rPr>
            </w:pPr>
            <w:r>
              <w:rPr>
                <w:b/>
                <w:lang w:val="sr-Latn-CS"/>
              </w:rPr>
              <w:t>Продајна цена са ПДВ-ом:</w:t>
            </w:r>
          </w:p>
        </w:tc>
        <w:tc>
          <w:tcPr>
            <w:tcW w:w="2843" w:type="dxa"/>
            <w:tcBorders>
              <w:top w:val="single" w:sz="4" w:space="0" w:color="auto"/>
              <w:left w:val="single" w:sz="4" w:space="0" w:color="auto"/>
              <w:bottom w:val="single" w:sz="4" w:space="0" w:color="auto"/>
              <w:right w:val="single" w:sz="4" w:space="0" w:color="auto"/>
            </w:tcBorders>
          </w:tcPr>
          <w:p w:rsidR="0070768E" w:rsidRDefault="0070768E" w:rsidP="005E086F">
            <w:pPr>
              <w:spacing w:before="60" w:after="60"/>
              <w:rPr>
                <w:b/>
                <w:lang w:val="sr-Latn-CS"/>
              </w:rPr>
            </w:pPr>
          </w:p>
        </w:tc>
      </w:tr>
    </w:tbl>
    <w:p w:rsidR="0070768E" w:rsidRDefault="0070768E" w:rsidP="0070768E">
      <w:pPr>
        <w:jc w:val="both"/>
        <w:rPr>
          <w:sz w:val="28"/>
          <w:szCs w:val="28"/>
          <w:lang w:val="sr-Latn-CS"/>
        </w:rPr>
      </w:pPr>
    </w:p>
    <w:p w:rsidR="0070768E" w:rsidRDefault="0070768E" w:rsidP="0070768E">
      <w:pPr>
        <w:ind w:left="720"/>
        <w:rPr>
          <w:lang w:val="sr-Latn-CS"/>
        </w:rPr>
      </w:pPr>
      <w:r>
        <w:rPr>
          <w:lang w:val="sr-Latn-CS"/>
        </w:rPr>
        <w:t>ЕВЕНТУАЛНЕ НАПОМЕНЕ: ___________________________________________________________________</w:t>
      </w:r>
    </w:p>
    <w:p w:rsidR="0070768E" w:rsidRDefault="0070768E" w:rsidP="0070768E">
      <w:pPr>
        <w:ind w:firstLine="720"/>
        <w:rPr>
          <w:lang w:val="sr-Latn-CS"/>
        </w:rPr>
      </w:pPr>
      <w:r>
        <w:rPr>
          <w:lang w:val="sr-Latn-CS"/>
        </w:rPr>
        <w:t>___________________________________________________________________</w:t>
      </w:r>
    </w:p>
    <w:p w:rsidR="0070768E" w:rsidRDefault="0070768E" w:rsidP="0070768E">
      <w:pPr>
        <w:ind w:firstLine="720"/>
        <w:rPr>
          <w:lang w:val="sr-Cyrl-CS"/>
        </w:rPr>
      </w:pPr>
      <w:r>
        <w:rPr>
          <w:lang w:val="sr-Latn-CS"/>
        </w:rPr>
        <w:t>___________________________________________________________________</w:t>
      </w:r>
    </w:p>
    <w:p w:rsidR="0070768E" w:rsidRDefault="0070768E" w:rsidP="0070768E">
      <w:pPr>
        <w:ind w:firstLine="720"/>
        <w:rPr>
          <w:lang w:val="sr-Latn-CS"/>
        </w:rPr>
      </w:pPr>
      <w:r>
        <w:rPr>
          <w:lang w:val="sr-Latn-CS"/>
        </w:rPr>
        <w:t>___________________________________________________________________</w:t>
      </w:r>
    </w:p>
    <w:p w:rsidR="0070768E" w:rsidRDefault="0070768E" w:rsidP="0070768E">
      <w:pPr>
        <w:jc w:val="both"/>
        <w:rPr>
          <w:sz w:val="28"/>
          <w:szCs w:val="28"/>
          <w:lang w:val="sr-Cyrl-CS"/>
        </w:rPr>
      </w:pPr>
    </w:p>
    <w:p w:rsidR="0070768E" w:rsidRDefault="0070768E" w:rsidP="0070768E">
      <w:pPr>
        <w:jc w:val="both"/>
        <w:rPr>
          <w:sz w:val="28"/>
          <w:szCs w:val="28"/>
          <w:lang w:val="sr-Cyrl-CS"/>
        </w:rPr>
      </w:pPr>
    </w:p>
    <w:p w:rsidR="0070768E" w:rsidRDefault="0070768E" w:rsidP="0070768E">
      <w:pPr>
        <w:jc w:val="both"/>
        <w:rPr>
          <w:lang w:val="sr-Cyrl-CS"/>
        </w:rPr>
      </w:pPr>
      <w:r>
        <w:rPr>
          <w:lang w:val="sr-Latn-CS"/>
        </w:rPr>
        <w:t>Дана _______ 201</w:t>
      </w:r>
      <w:r>
        <w:rPr>
          <w:lang w:val="sr-Cyrl-CS"/>
        </w:rPr>
        <w:t>5</w:t>
      </w:r>
      <w:r>
        <w:rPr>
          <w:lang w:val="sr-Latn-CS"/>
        </w:rPr>
        <w:t>.год.</w:t>
      </w:r>
      <w:r>
        <w:rPr>
          <w:lang w:val="sr-Latn-CS"/>
        </w:rPr>
        <w:tab/>
      </w:r>
      <w:r>
        <w:rPr>
          <w:lang w:val="sr-Latn-CS"/>
        </w:rPr>
        <w:tab/>
      </w:r>
      <w:r>
        <w:rPr>
          <w:lang w:val="sr-Latn-CS"/>
        </w:rPr>
        <w:tab/>
      </w:r>
      <w:r>
        <w:rPr>
          <w:lang w:val="sr-Latn-CS"/>
        </w:rPr>
        <w:tab/>
      </w:r>
      <w:r>
        <w:rPr>
          <w:lang w:val="sr-Latn-CS"/>
        </w:rPr>
        <w:tab/>
      </w:r>
      <w:r>
        <w:rPr>
          <w:lang w:val="sr-Cyrl-CS"/>
        </w:rPr>
        <w:t xml:space="preserve">   </w:t>
      </w:r>
      <w:r>
        <w:rPr>
          <w:lang w:val="sr-Latn-CS"/>
        </w:rPr>
        <w:t>Понуђач</w:t>
      </w:r>
    </w:p>
    <w:p w:rsidR="0070768E" w:rsidRDefault="0070768E" w:rsidP="0070768E">
      <w:pPr>
        <w:jc w:val="both"/>
        <w:rPr>
          <w:lang w:val="sr-Latn-CS"/>
        </w:rPr>
      </w:pPr>
      <w:r>
        <w:rPr>
          <w:lang w:val="sr-Cyrl-CS"/>
        </w:rPr>
        <w:t xml:space="preserve">                                                        </w:t>
      </w:r>
      <w:r>
        <w:rPr>
          <w:lang w:val="sr-Latn-CS"/>
        </w:rPr>
        <w:t xml:space="preserve">М.П.        </w:t>
      </w:r>
      <w:r>
        <w:rPr>
          <w:lang w:val="sr-Cyrl-CS"/>
        </w:rPr>
        <w:t xml:space="preserve">               </w:t>
      </w:r>
      <w:r>
        <w:rPr>
          <w:lang w:val="sr-Latn-CS"/>
        </w:rPr>
        <w:t>___________________</w:t>
      </w:r>
    </w:p>
    <w:p w:rsidR="0070768E" w:rsidRDefault="0070768E" w:rsidP="0070768E">
      <w:pPr>
        <w:jc w:val="both"/>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(потпис овлашћеног лица)</w:t>
      </w:r>
    </w:p>
    <w:p w:rsidR="0070768E" w:rsidRDefault="0070768E" w:rsidP="0070768E">
      <w:pPr>
        <w:jc w:val="both"/>
        <w:rPr>
          <w:lang w:val="sr-Cyrl-CS"/>
        </w:rPr>
      </w:pPr>
    </w:p>
    <w:p w:rsidR="0070768E" w:rsidRDefault="0070768E" w:rsidP="0070768E">
      <w:pPr>
        <w:jc w:val="both"/>
        <w:rPr>
          <w:lang w:val="sr-Cyrl-CS"/>
        </w:rPr>
      </w:pPr>
    </w:p>
    <w:p w:rsidR="0070768E" w:rsidRDefault="0070768E" w:rsidP="0070768E">
      <w:pPr>
        <w:jc w:val="both"/>
        <w:rPr>
          <w:sz w:val="28"/>
          <w:szCs w:val="28"/>
          <w:lang w:val="sr-Cyrl-CS"/>
        </w:rPr>
      </w:pPr>
    </w:p>
    <w:p w:rsidR="0070768E" w:rsidRDefault="0070768E" w:rsidP="0070768E">
      <w:pPr>
        <w:jc w:val="both"/>
        <w:rPr>
          <w:b/>
          <w:sz w:val="20"/>
          <w:szCs w:val="20"/>
          <w:lang w:val="sr-Cyrl-CS"/>
        </w:rPr>
      </w:pPr>
      <w:r>
        <w:rPr>
          <w:b/>
          <w:sz w:val="20"/>
          <w:szCs w:val="20"/>
          <w:lang w:val="sr-Latn-CS"/>
        </w:rPr>
        <w:t>Упутство за попуњавање обрасца структура цене:</w:t>
      </w:r>
    </w:p>
    <w:p w:rsidR="0070768E" w:rsidRDefault="0070768E" w:rsidP="0070768E">
      <w:pPr>
        <w:pStyle w:val="BodyTextIndent"/>
        <w:ind w:left="0"/>
        <w:rPr>
          <w:b/>
          <w:sz w:val="20"/>
          <w:szCs w:val="20"/>
          <w:lang w:val="sr-Cyrl-CS"/>
        </w:rPr>
      </w:pPr>
    </w:p>
    <w:p w:rsidR="0070768E" w:rsidRDefault="0070768E" w:rsidP="0070768E">
      <w:pPr>
        <w:pStyle w:val="BodyTextIndent"/>
        <w:ind w:left="0"/>
        <w:rPr>
          <w:b/>
          <w:sz w:val="20"/>
          <w:szCs w:val="20"/>
          <w:lang w:val="sr-Cyrl-CS"/>
        </w:rPr>
      </w:pPr>
      <w:r>
        <w:rPr>
          <w:b/>
          <w:sz w:val="20"/>
          <w:szCs w:val="20"/>
          <w:lang w:val="sr-Cyrl-CS"/>
        </w:rPr>
        <w:t>Образац структуре цене копирати и доставити за сваку партију посебно.</w:t>
      </w:r>
    </w:p>
    <w:p w:rsidR="0070768E" w:rsidRDefault="0070768E" w:rsidP="0070768E">
      <w:pPr>
        <w:jc w:val="both"/>
        <w:rPr>
          <w:sz w:val="20"/>
          <w:szCs w:val="20"/>
          <w:lang w:val="sr-Cyrl-CS"/>
        </w:rPr>
      </w:pPr>
      <w:r>
        <w:rPr>
          <w:sz w:val="20"/>
          <w:szCs w:val="20"/>
          <w:lang w:val="sr-Cyrl-CS"/>
        </w:rPr>
        <w:t>Понуђач попуњава тражену спецификацију за наведену набавку.</w:t>
      </w:r>
    </w:p>
    <w:p w:rsidR="0070768E" w:rsidRDefault="0070768E" w:rsidP="0070768E">
      <w:pPr>
        <w:jc w:val="both"/>
        <w:rPr>
          <w:sz w:val="20"/>
          <w:szCs w:val="20"/>
          <w:lang w:val="sr-Cyrl-CS"/>
        </w:rPr>
      </w:pPr>
      <w:r>
        <w:rPr>
          <w:sz w:val="20"/>
          <w:szCs w:val="20"/>
          <w:lang w:val="sr-Latn-CS"/>
        </w:rPr>
        <w:t xml:space="preserve">У случају појављивања додатних категорија које оптерећују продајну цену, а нису садржане у обрасцу, понуђач може у евентуалним напоменама испод обрасца дописати нове категорије са тачним називом и вредностима и исказати накнадно утврђену продајну цену. </w:t>
      </w:r>
    </w:p>
    <w:p w:rsidR="0070768E" w:rsidRDefault="0070768E" w:rsidP="0070768E">
      <w:pPr>
        <w:tabs>
          <w:tab w:val="left" w:pos="6028"/>
        </w:tabs>
        <w:autoSpaceDE w:val="0"/>
        <w:spacing w:line="240" w:lineRule="auto"/>
        <w:jc w:val="both"/>
        <w:rPr>
          <w:lang w:val="sr-Cyrl-CS"/>
        </w:rPr>
      </w:pPr>
    </w:p>
    <w:p w:rsidR="0070768E" w:rsidRDefault="0070768E" w:rsidP="0070768E">
      <w:pPr>
        <w:rPr>
          <w:lang w:val="sr-Cyrl-CS"/>
        </w:rPr>
      </w:pPr>
    </w:p>
    <w:p w:rsidR="0070768E" w:rsidRDefault="0070768E" w:rsidP="0070768E">
      <w:pPr>
        <w:rPr>
          <w:lang w:val="sr-Cyrl-CS"/>
        </w:rPr>
      </w:pPr>
    </w:p>
    <w:p w:rsidR="0070768E" w:rsidRDefault="0070768E" w:rsidP="0070768E">
      <w:pPr>
        <w:rPr>
          <w:lang w:val="sr-Latn-CS"/>
        </w:rPr>
      </w:pPr>
    </w:p>
    <w:p w:rsidR="0070768E" w:rsidRDefault="0070768E" w:rsidP="0070768E">
      <w:pPr>
        <w:rPr>
          <w:lang w:val="sr-Latn-CS"/>
        </w:rPr>
      </w:pPr>
    </w:p>
    <w:p w:rsidR="0070768E" w:rsidRPr="004B2129" w:rsidRDefault="0070768E" w:rsidP="0070768E">
      <w:pPr>
        <w:rPr>
          <w:lang/>
        </w:rPr>
      </w:pPr>
    </w:p>
    <w:p w:rsidR="0070768E" w:rsidRDefault="0070768E" w:rsidP="0070768E">
      <w:pPr>
        <w:shd w:val="clear" w:color="auto" w:fill="C6D9F1"/>
        <w:jc w:val="center"/>
        <w:rPr>
          <w:b/>
          <w:bCs/>
          <w:sz w:val="28"/>
          <w:szCs w:val="28"/>
          <w:lang w:val="sr-Cyrl-CS"/>
        </w:rPr>
      </w:pPr>
      <w:r>
        <w:rPr>
          <w:b/>
          <w:bCs/>
          <w:sz w:val="28"/>
          <w:szCs w:val="28"/>
          <w:lang w:val="sr-Cyrl-CS"/>
        </w:rPr>
        <w:lastRenderedPageBreak/>
        <w:t xml:space="preserve">11. </w:t>
      </w:r>
      <w:r>
        <w:rPr>
          <w:b/>
          <w:bCs/>
          <w:sz w:val="28"/>
          <w:szCs w:val="28"/>
          <w:lang w:val="sr-Latn-CS"/>
        </w:rPr>
        <w:t>Овлашћење представника понуђача</w:t>
      </w:r>
    </w:p>
    <w:p w:rsidR="0070768E" w:rsidRDefault="0070768E" w:rsidP="0070768E">
      <w:pPr>
        <w:rPr>
          <w:b/>
          <w:bCs/>
          <w:sz w:val="32"/>
          <w:szCs w:val="32"/>
          <w:lang w:val="sr-Cyrl-CS"/>
        </w:rPr>
      </w:pPr>
    </w:p>
    <w:p w:rsidR="0070768E" w:rsidRDefault="0070768E" w:rsidP="0070768E">
      <w:pPr>
        <w:ind w:left="90"/>
        <w:rPr>
          <w:b/>
          <w:bCs/>
          <w:sz w:val="28"/>
          <w:szCs w:val="28"/>
          <w:lang w:val="ru-RU"/>
        </w:rPr>
      </w:pPr>
    </w:p>
    <w:p w:rsidR="0070768E" w:rsidRDefault="0070768E" w:rsidP="0070768E">
      <w:pPr>
        <w:ind w:left="90"/>
        <w:jc w:val="center"/>
        <w:rPr>
          <w:b/>
          <w:bCs/>
          <w:sz w:val="28"/>
          <w:szCs w:val="28"/>
          <w:lang w:val="ru-RU"/>
        </w:rPr>
      </w:pPr>
    </w:p>
    <w:p w:rsidR="0070768E" w:rsidRDefault="0070768E" w:rsidP="0070768E">
      <w:pPr>
        <w:ind w:left="90"/>
        <w:rPr>
          <w:lang w:val="sr-Cyrl-CS"/>
        </w:rPr>
      </w:pPr>
      <w:r>
        <w:rPr>
          <w:lang w:val="ru-RU"/>
        </w:rPr>
        <w:t>___________________________________________________________________</w:t>
      </w:r>
    </w:p>
    <w:p w:rsidR="0070768E" w:rsidRDefault="0070768E" w:rsidP="0070768E">
      <w:pPr>
        <w:ind w:left="90"/>
        <w:rPr>
          <w:lang w:val="ru-RU"/>
        </w:rPr>
      </w:pPr>
      <w:r>
        <w:rPr>
          <w:lang w:val="ru-RU"/>
        </w:rPr>
        <w:tab/>
      </w:r>
      <w:r>
        <w:rPr>
          <w:lang w:val="ru-RU"/>
        </w:rPr>
        <w:tab/>
      </w:r>
      <w:r>
        <w:rPr>
          <w:lang w:val="ru-RU"/>
        </w:rPr>
        <w:tab/>
        <w:t>(име и презиме лица које представља понуђача)</w:t>
      </w:r>
    </w:p>
    <w:p w:rsidR="0070768E" w:rsidRDefault="0070768E" w:rsidP="0070768E">
      <w:pPr>
        <w:ind w:left="90"/>
        <w:rPr>
          <w:lang w:val="ru-RU"/>
        </w:rPr>
      </w:pPr>
    </w:p>
    <w:p w:rsidR="0070768E" w:rsidRDefault="0070768E" w:rsidP="0070768E">
      <w:pPr>
        <w:ind w:left="90"/>
        <w:rPr>
          <w:lang w:val="sr-Latn-CS"/>
        </w:rPr>
      </w:pPr>
      <w:r>
        <w:rPr>
          <w:lang w:val="ru-RU"/>
        </w:rPr>
        <w:t>из _________________________</w:t>
      </w:r>
      <w:r>
        <w:rPr>
          <w:lang w:val="sr-Latn-CS"/>
        </w:rPr>
        <w:t>_______________________________________</w:t>
      </w:r>
    </w:p>
    <w:p w:rsidR="0070768E" w:rsidRDefault="0070768E" w:rsidP="0070768E">
      <w:pPr>
        <w:ind w:left="90"/>
        <w:rPr>
          <w:lang w:val="sr-Latn-CS"/>
        </w:rPr>
      </w:pPr>
    </w:p>
    <w:p w:rsidR="0070768E" w:rsidRDefault="0070768E" w:rsidP="0070768E">
      <w:pPr>
        <w:ind w:left="90"/>
        <w:rPr>
          <w:lang w:val="sr-Latn-CS"/>
        </w:rPr>
      </w:pPr>
    </w:p>
    <w:p w:rsidR="0070768E" w:rsidRDefault="0070768E" w:rsidP="0070768E">
      <w:pPr>
        <w:ind w:left="90"/>
        <w:rPr>
          <w:lang w:val="fr-FR"/>
        </w:rPr>
      </w:pPr>
      <w:r>
        <w:rPr>
          <w:lang w:val="sr-Cyrl-CS"/>
        </w:rPr>
        <w:t>у</w:t>
      </w:r>
      <w:r>
        <w:rPr>
          <w:lang w:val="ru-RU"/>
        </w:rPr>
        <w:t>л.________________________</w:t>
      </w:r>
      <w:r>
        <w:rPr>
          <w:lang w:val="fr-FR"/>
        </w:rPr>
        <w:t>________________________________________</w:t>
      </w:r>
    </w:p>
    <w:p w:rsidR="0070768E" w:rsidRDefault="0070768E" w:rsidP="0070768E">
      <w:pPr>
        <w:ind w:left="90"/>
        <w:rPr>
          <w:lang w:val="sr-Cyrl-CS"/>
        </w:rPr>
      </w:pPr>
    </w:p>
    <w:p w:rsidR="0070768E" w:rsidRDefault="0070768E" w:rsidP="0070768E">
      <w:pPr>
        <w:ind w:left="90"/>
        <w:rPr>
          <w:lang w:val="sr-Cyrl-CS"/>
        </w:rPr>
      </w:pPr>
    </w:p>
    <w:p w:rsidR="0070768E" w:rsidRDefault="0070768E" w:rsidP="0070768E">
      <w:pPr>
        <w:ind w:left="90"/>
        <w:rPr>
          <w:lang w:val="fr-FR"/>
        </w:rPr>
      </w:pPr>
      <w:r>
        <w:rPr>
          <w:lang w:val="sr-Cyrl-CS"/>
        </w:rPr>
        <w:t>_______________________</w:t>
      </w:r>
      <w:r>
        <w:rPr>
          <w:lang w:val="fr-FR"/>
        </w:rPr>
        <w:t>бр. л. к. _________________________ овлашћује се</w:t>
      </w:r>
    </w:p>
    <w:p w:rsidR="0070768E" w:rsidRDefault="0070768E" w:rsidP="0070768E">
      <w:pPr>
        <w:ind w:left="90"/>
        <w:rPr>
          <w:lang w:val="fr-FR"/>
        </w:rPr>
      </w:pPr>
    </w:p>
    <w:p w:rsidR="0070768E" w:rsidRDefault="0070768E" w:rsidP="0070768E">
      <w:pPr>
        <w:ind w:left="90"/>
        <w:rPr>
          <w:lang w:val="fr-FR"/>
        </w:rPr>
      </w:pPr>
    </w:p>
    <w:p w:rsidR="0070768E" w:rsidRDefault="0070768E" w:rsidP="0070768E">
      <w:pPr>
        <w:ind w:left="90"/>
        <w:rPr>
          <w:lang w:val="sr-Cyrl-CS"/>
        </w:rPr>
      </w:pPr>
      <w:r>
        <w:rPr>
          <w:lang w:val="fr-FR"/>
        </w:rPr>
        <w:t xml:space="preserve"> да у име______________________</w:t>
      </w:r>
      <w:r>
        <w:rPr>
          <w:lang w:val="sr-Cyrl-CS"/>
        </w:rPr>
        <w:t>______________________________________</w:t>
      </w:r>
    </w:p>
    <w:p w:rsidR="0070768E" w:rsidRDefault="0070768E" w:rsidP="0070768E">
      <w:pPr>
        <w:ind w:left="90"/>
        <w:rPr>
          <w:lang w:val="fr-FR"/>
        </w:rPr>
      </w:pPr>
      <w:r>
        <w:rPr>
          <w:lang w:val="fr-FR"/>
        </w:rPr>
        <w:tab/>
      </w:r>
      <w:r>
        <w:rPr>
          <w:lang w:val="fr-FR"/>
        </w:rPr>
        <w:tab/>
      </w:r>
      <w:r>
        <w:rPr>
          <w:lang w:val="fr-FR"/>
        </w:rPr>
        <w:tab/>
      </w:r>
      <w:r>
        <w:rPr>
          <w:lang w:val="sr-Cyrl-CS"/>
        </w:rPr>
        <w:t xml:space="preserve">            </w:t>
      </w:r>
      <w:r>
        <w:rPr>
          <w:lang w:val="fr-FR"/>
        </w:rPr>
        <w:tab/>
        <w:t>(назив понуђача)</w:t>
      </w:r>
    </w:p>
    <w:p w:rsidR="0070768E" w:rsidRDefault="0070768E" w:rsidP="0070768E">
      <w:pPr>
        <w:ind w:left="90"/>
        <w:jc w:val="both"/>
        <w:rPr>
          <w:lang w:val="fr-FR"/>
        </w:rPr>
      </w:pPr>
    </w:p>
    <w:p w:rsidR="0070768E" w:rsidRDefault="0070768E" w:rsidP="0070768E">
      <w:pPr>
        <w:ind w:left="90"/>
        <w:jc w:val="both"/>
        <w:rPr>
          <w:lang w:val="fr-FR"/>
        </w:rPr>
      </w:pPr>
      <w:r>
        <w:rPr>
          <w:lang w:val="fr-FR"/>
        </w:rPr>
        <w:t>може да учествује у</w:t>
      </w:r>
      <w:r>
        <w:rPr>
          <w:lang w:val="sr-Cyrl-CS"/>
        </w:rPr>
        <w:t xml:space="preserve"> </w:t>
      </w:r>
      <w:r>
        <w:rPr>
          <w:lang w:val="fr-FR"/>
        </w:rPr>
        <w:t xml:space="preserve">поступку јавне набавке </w:t>
      </w:r>
      <w:r>
        <w:rPr>
          <w:lang w:val="sr-Cyrl-CS"/>
        </w:rPr>
        <w:t>мале вредности добара-  Медицинска опрема</w:t>
      </w:r>
      <w:r>
        <w:rPr>
          <w:b/>
          <w:lang w:val="sr-Cyrl-CS"/>
        </w:rPr>
        <w:t xml:space="preserve">, </w:t>
      </w:r>
      <w:r>
        <w:rPr>
          <w:lang w:val="sr-Cyrl-CS"/>
        </w:rPr>
        <w:t xml:space="preserve">редни </w:t>
      </w:r>
      <w:r>
        <w:rPr>
          <w:lang w:val="fr-FR"/>
        </w:rPr>
        <w:t>бр</w:t>
      </w:r>
      <w:r>
        <w:rPr>
          <w:lang w:val="sr-Cyrl-CS"/>
        </w:rPr>
        <w:t>ој набавке</w:t>
      </w:r>
      <w:r>
        <w:rPr>
          <w:lang w:val="fr-FR"/>
        </w:rPr>
        <w:t xml:space="preserve"> </w:t>
      </w:r>
      <w:r>
        <w:rPr>
          <w:lang/>
        </w:rPr>
        <w:t>41</w:t>
      </w:r>
      <w:r>
        <w:rPr>
          <w:lang w:val="fr-FR"/>
        </w:rPr>
        <w:t>/201</w:t>
      </w:r>
      <w:r>
        <w:rPr>
          <w:lang w:val="sr-Cyrl-CS"/>
        </w:rPr>
        <w:t>5</w:t>
      </w:r>
      <w:r>
        <w:rPr>
          <w:lang w:val="fr-FR"/>
        </w:rPr>
        <w:t xml:space="preserve"> коју је покренуо наручилац Специјална болница за психијатријске болести ''Горња Топоница'' у Горњој Топоници, Ниш</w:t>
      </w:r>
      <w:r>
        <w:rPr>
          <w:lang w:val="sr-Cyrl-CS"/>
        </w:rPr>
        <w:t>.</w:t>
      </w:r>
      <w:r>
        <w:rPr>
          <w:lang w:val="fr-FR"/>
        </w:rPr>
        <w:t xml:space="preserve"> </w:t>
      </w:r>
    </w:p>
    <w:p w:rsidR="0070768E" w:rsidRDefault="0070768E" w:rsidP="0070768E">
      <w:pPr>
        <w:ind w:left="90"/>
        <w:jc w:val="both"/>
        <w:rPr>
          <w:lang w:val="ru-RU"/>
        </w:rPr>
      </w:pPr>
      <w:r>
        <w:rPr>
          <w:lang w:val="ru-RU"/>
        </w:rPr>
        <w:tab/>
        <w:t xml:space="preserve">Пуномоћник има овлашћења да предузима све радње у поступку јавног отварања понуда. </w:t>
      </w:r>
    </w:p>
    <w:p w:rsidR="0070768E" w:rsidRDefault="0070768E" w:rsidP="0070768E">
      <w:pPr>
        <w:ind w:left="90"/>
        <w:jc w:val="both"/>
        <w:rPr>
          <w:lang w:val="ru-RU"/>
        </w:rPr>
      </w:pPr>
      <w:r>
        <w:rPr>
          <w:lang w:val="ru-RU"/>
        </w:rPr>
        <w:tab/>
        <w:t xml:space="preserve">Овлашћење важи до окончања поступка наведене јавне набавке и у друге сврхе се не може користити. </w:t>
      </w:r>
    </w:p>
    <w:p w:rsidR="0070768E" w:rsidRDefault="0070768E" w:rsidP="0070768E">
      <w:pPr>
        <w:jc w:val="both"/>
        <w:rPr>
          <w:lang w:val="sr-Cyrl-CS"/>
        </w:rPr>
      </w:pPr>
    </w:p>
    <w:p w:rsidR="0070768E" w:rsidRDefault="0070768E" w:rsidP="0070768E">
      <w:pPr>
        <w:jc w:val="both"/>
        <w:rPr>
          <w:lang w:val="sr-Cyrl-CS"/>
        </w:rPr>
      </w:pPr>
    </w:p>
    <w:p w:rsidR="0070768E" w:rsidRDefault="0070768E" w:rsidP="0070768E">
      <w:pPr>
        <w:jc w:val="both"/>
        <w:rPr>
          <w:lang w:val="sr-Cyrl-CS"/>
        </w:rPr>
      </w:pPr>
    </w:p>
    <w:p w:rsidR="0070768E" w:rsidRDefault="0070768E" w:rsidP="0070768E">
      <w:pPr>
        <w:ind w:left="90"/>
        <w:jc w:val="both"/>
        <w:rPr>
          <w:lang w:val="sr-Cyrl-CS"/>
        </w:rPr>
      </w:pPr>
      <w:r>
        <w:rPr>
          <w:lang w:val="ru-RU"/>
        </w:rPr>
        <w:t>Датум: __________ 2015. год.</w:t>
      </w:r>
    </w:p>
    <w:p w:rsidR="0070768E" w:rsidRDefault="0070768E" w:rsidP="0070768E">
      <w:pPr>
        <w:ind w:left="90"/>
        <w:jc w:val="both"/>
        <w:rPr>
          <w:lang w:val="sr-Cyrl-CS"/>
        </w:rPr>
      </w:pPr>
    </w:p>
    <w:p w:rsidR="0070768E" w:rsidRDefault="0070768E" w:rsidP="0070768E">
      <w:pPr>
        <w:ind w:left="90"/>
        <w:jc w:val="both"/>
        <w:rPr>
          <w:lang w:val="sr-Cyrl-CS"/>
        </w:rPr>
      </w:pPr>
    </w:p>
    <w:p w:rsidR="0070768E" w:rsidRDefault="0070768E" w:rsidP="0070768E">
      <w:pPr>
        <w:ind w:left="90"/>
        <w:jc w:val="both"/>
        <w:rPr>
          <w:lang w:val="sr-Cyrl-CS"/>
        </w:rPr>
      </w:pPr>
    </w:p>
    <w:p w:rsidR="0070768E" w:rsidRDefault="0070768E" w:rsidP="0070768E">
      <w:pPr>
        <w:ind w:left="90"/>
        <w:jc w:val="both"/>
        <w:rPr>
          <w:lang w:val="ru-RU"/>
        </w:rPr>
      </w:pPr>
    </w:p>
    <w:p w:rsidR="0070768E" w:rsidRDefault="0070768E" w:rsidP="0070768E">
      <w:pPr>
        <w:ind w:left="120"/>
        <w:rPr>
          <w:lang w:val="sr-Cyrl-CS"/>
        </w:rPr>
      </w:pPr>
      <w:r>
        <w:rPr>
          <w:lang w:val="ru-RU"/>
        </w:rPr>
        <w:t xml:space="preserve">                                                  М.П.</w:t>
      </w:r>
    </w:p>
    <w:p w:rsidR="0070768E" w:rsidRDefault="0070768E" w:rsidP="0070768E">
      <w:pPr>
        <w:ind w:left="5040"/>
        <w:jc w:val="both"/>
        <w:rPr>
          <w:lang w:val="ru-RU"/>
        </w:rPr>
      </w:pPr>
      <w:r>
        <w:rPr>
          <w:lang w:val="ru-RU"/>
        </w:rPr>
        <w:t xml:space="preserve">Потпис овлашћеног лица: </w:t>
      </w:r>
    </w:p>
    <w:p w:rsidR="0070768E" w:rsidRDefault="0070768E" w:rsidP="0070768E">
      <w:pPr>
        <w:ind w:left="6120"/>
        <w:jc w:val="both"/>
        <w:rPr>
          <w:lang w:val="ru-RU"/>
        </w:rPr>
      </w:pPr>
    </w:p>
    <w:p w:rsidR="0070768E" w:rsidRDefault="0070768E" w:rsidP="0070768E">
      <w:pPr>
        <w:widowControl w:val="0"/>
        <w:autoSpaceDE w:val="0"/>
        <w:autoSpaceDN w:val="0"/>
        <w:adjustRightInd w:val="0"/>
        <w:spacing w:before="18" w:line="260" w:lineRule="exact"/>
        <w:ind w:left="5040"/>
        <w:rPr>
          <w:lang w:val="sr-Cyrl-CS"/>
        </w:rPr>
      </w:pPr>
      <w:r>
        <w:rPr>
          <w:lang w:val="sr-Cyrl-CS"/>
        </w:rPr>
        <w:t>_____</w:t>
      </w:r>
      <w:r>
        <w:rPr>
          <w:lang w:val="ru-RU"/>
        </w:rPr>
        <w:t>________________</w:t>
      </w:r>
    </w:p>
    <w:p w:rsidR="0070768E" w:rsidRDefault="0070768E" w:rsidP="0070768E">
      <w:pPr>
        <w:widowControl w:val="0"/>
        <w:autoSpaceDE w:val="0"/>
        <w:autoSpaceDN w:val="0"/>
        <w:adjustRightInd w:val="0"/>
        <w:spacing w:before="6" w:line="280" w:lineRule="exact"/>
        <w:ind w:right="-582"/>
        <w:rPr>
          <w:lang w:val="sr-Cyrl-CS"/>
        </w:rPr>
      </w:pPr>
    </w:p>
    <w:p w:rsidR="0070768E" w:rsidRDefault="0070768E" w:rsidP="0070768E">
      <w:pPr>
        <w:widowControl w:val="0"/>
        <w:autoSpaceDE w:val="0"/>
        <w:autoSpaceDN w:val="0"/>
        <w:adjustRightInd w:val="0"/>
        <w:spacing w:before="18" w:line="260" w:lineRule="exact"/>
        <w:rPr>
          <w:sz w:val="26"/>
          <w:szCs w:val="26"/>
          <w:lang w:val="sr-Cyrl-CS"/>
        </w:rPr>
      </w:pPr>
      <w:r>
        <w:rPr>
          <w:sz w:val="26"/>
          <w:szCs w:val="26"/>
          <w:lang w:val="sr-Cyrl-CS"/>
        </w:rPr>
        <w:t xml:space="preserve"> </w:t>
      </w:r>
    </w:p>
    <w:p w:rsidR="0070768E" w:rsidRDefault="0070768E" w:rsidP="0070768E">
      <w:pPr>
        <w:suppressAutoHyphens w:val="0"/>
        <w:spacing w:line="240" w:lineRule="auto"/>
        <w:rPr>
          <w:sz w:val="26"/>
          <w:szCs w:val="26"/>
          <w:lang w:val="sr-Cyrl-CS"/>
        </w:rPr>
        <w:sectPr w:rsidR="0070768E">
          <w:footerReference w:type="even" r:id="rId5"/>
          <w:footerReference w:type="default" r:id="rId6"/>
          <w:pgSz w:w="12240" w:h="15840"/>
          <w:pgMar w:top="620" w:right="1580" w:bottom="280" w:left="1600" w:header="720" w:footer="720" w:gutter="0"/>
          <w:cols w:space="720"/>
        </w:sectPr>
      </w:pPr>
    </w:p>
    <w:p w:rsidR="0070768E" w:rsidRDefault="0070768E" w:rsidP="0070768E">
      <w:pPr>
        <w:ind w:left="4320" w:firstLine="720"/>
        <w:jc w:val="both"/>
        <w:rPr>
          <w:lang w:val="ru-RU"/>
        </w:rPr>
      </w:pPr>
    </w:p>
    <w:p w:rsidR="0070768E" w:rsidRDefault="0070768E" w:rsidP="0070768E">
      <w:pPr>
        <w:ind w:left="4320" w:firstLine="720"/>
        <w:jc w:val="both"/>
        <w:rPr>
          <w:lang w:val="ru-RU"/>
        </w:rPr>
      </w:pPr>
    </w:p>
    <w:p w:rsidR="0070768E" w:rsidRDefault="0070768E" w:rsidP="0070768E">
      <w:pPr>
        <w:rPr>
          <w:lang w:val="ru-RU"/>
        </w:rPr>
      </w:pPr>
      <w:r>
        <w:rPr>
          <w:lang w:val="ru-RU"/>
        </w:rPr>
        <w:t xml:space="preserve">                                                                     </w:t>
      </w:r>
    </w:p>
    <w:p w:rsidR="0070768E" w:rsidRDefault="0070768E" w:rsidP="0070768E">
      <w:pPr>
        <w:ind w:left="4320" w:firstLine="720"/>
        <w:jc w:val="center"/>
        <w:rPr>
          <w:lang w:val="ru-RU"/>
        </w:rPr>
      </w:pPr>
    </w:p>
    <w:p w:rsidR="0070768E" w:rsidRDefault="0070768E" w:rsidP="0070768E"/>
    <w:p w:rsidR="0070768E" w:rsidRDefault="0070768E" w:rsidP="0070768E">
      <w:pPr>
        <w:ind w:left="4320" w:firstLine="720"/>
        <w:jc w:val="center"/>
        <w:rPr>
          <w:lang w:val="sr-Cyrl-CS"/>
        </w:rPr>
      </w:pPr>
    </w:p>
    <w:p w:rsidR="0070768E" w:rsidRDefault="0070768E" w:rsidP="0070768E">
      <w:pPr>
        <w:ind w:left="4320" w:firstLine="720"/>
        <w:jc w:val="center"/>
        <w:rPr>
          <w:lang w:val="sr-Cyrl-CS"/>
        </w:rPr>
      </w:pPr>
    </w:p>
    <w:p w:rsidR="0070768E" w:rsidRDefault="0070768E" w:rsidP="0070768E"/>
    <w:p w:rsidR="0070768E" w:rsidRDefault="0070768E" w:rsidP="0070768E"/>
    <w:p w:rsidR="0070768E" w:rsidRDefault="0070768E" w:rsidP="0070768E"/>
    <w:p w:rsidR="0070768E" w:rsidRDefault="0070768E" w:rsidP="0070768E">
      <w:pPr>
        <w:rPr>
          <w:lang w:val="sr-Cyrl-CS"/>
        </w:rPr>
      </w:pPr>
    </w:p>
    <w:p w:rsidR="0070768E" w:rsidRDefault="0070768E" w:rsidP="0070768E"/>
    <w:p w:rsidR="0070768E" w:rsidRDefault="0070768E" w:rsidP="0070768E">
      <w:pPr>
        <w:rPr>
          <w:lang w:val="sr-Cyrl-CS"/>
        </w:rPr>
      </w:pPr>
    </w:p>
    <w:p w:rsidR="0070768E" w:rsidRDefault="0070768E" w:rsidP="0070768E"/>
    <w:p w:rsidR="0070768E" w:rsidRDefault="0070768E" w:rsidP="0070768E"/>
    <w:p w:rsidR="0070768E" w:rsidRDefault="0070768E" w:rsidP="0070768E"/>
    <w:p w:rsidR="006C26FE" w:rsidRDefault="006C26FE"/>
    <w:sectPr w:rsidR="006C26FE" w:rsidSect="00A76499">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Roman YU">
    <w:altName w:val="Courier New"/>
    <w:charset w:val="00"/>
    <w:family w:val="roman"/>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44" w:rsidRDefault="0070768E" w:rsidP="00A76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E61844" w:rsidRDefault="0070768E" w:rsidP="00A764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44" w:rsidRDefault="0070768E" w:rsidP="00A76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1844" w:rsidRDefault="0070768E" w:rsidP="00A76499">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90"/>
        </w:tabs>
        <w:ind w:left="144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2EF35896"/>
    <w:multiLevelType w:val="hybridMultilevel"/>
    <w:tmpl w:val="6A1650C2"/>
    <w:lvl w:ilvl="0" w:tplc="4608F1A8">
      <w:start w:val="112"/>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090A5D"/>
    <w:multiLevelType w:val="multilevel"/>
    <w:tmpl w:val="6A06FAAE"/>
    <w:lvl w:ilvl="0">
      <w:start w:val="4"/>
      <w:numFmt w:val="decimal"/>
      <w:lvlText w:val="%1."/>
      <w:lvlJc w:val="left"/>
      <w:pPr>
        <w:tabs>
          <w:tab w:val="num" w:pos="435"/>
        </w:tabs>
        <w:ind w:left="435" w:hanging="435"/>
      </w:pPr>
      <w:rPr>
        <w:b/>
        <w:color w:val="000000"/>
      </w:rPr>
    </w:lvl>
    <w:lvl w:ilvl="1">
      <w:start w:val="1"/>
      <w:numFmt w:val="decimal"/>
      <w:lvlText w:val="%1.%2."/>
      <w:lvlJc w:val="left"/>
      <w:pPr>
        <w:tabs>
          <w:tab w:val="num" w:pos="1080"/>
        </w:tabs>
        <w:ind w:left="1080" w:hanging="720"/>
      </w:pPr>
      <w:rPr>
        <w:b/>
        <w:color w:val="000000"/>
      </w:rPr>
    </w:lvl>
    <w:lvl w:ilvl="2">
      <w:start w:val="1"/>
      <w:numFmt w:val="decimal"/>
      <w:lvlText w:val="%1.%2.%3."/>
      <w:lvlJc w:val="left"/>
      <w:pPr>
        <w:tabs>
          <w:tab w:val="num" w:pos="1440"/>
        </w:tabs>
        <w:ind w:left="1440" w:hanging="720"/>
      </w:pPr>
      <w:rPr>
        <w:b/>
        <w:color w:val="000000"/>
      </w:rPr>
    </w:lvl>
    <w:lvl w:ilvl="3">
      <w:start w:val="1"/>
      <w:numFmt w:val="decimal"/>
      <w:lvlText w:val="%1.%2.%3.%4."/>
      <w:lvlJc w:val="left"/>
      <w:pPr>
        <w:tabs>
          <w:tab w:val="num" w:pos="2160"/>
        </w:tabs>
        <w:ind w:left="2160" w:hanging="1080"/>
      </w:pPr>
      <w:rPr>
        <w:b/>
        <w:color w:val="000000"/>
      </w:rPr>
    </w:lvl>
    <w:lvl w:ilvl="4">
      <w:start w:val="1"/>
      <w:numFmt w:val="decimal"/>
      <w:lvlText w:val="%1.%2.%3.%4.%5."/>
      <w:lvlJc w:val="left"/>
      <w:pPr>
        <w:tabs>
          <w:tab w:val="num" w:pos="2520"/>
        </w:tabs>
        <w:ind w:left="2520" w:hanging="1080"/>
      </w:pPr>
      <w:rPr>
        <w:b/>
        <w:color w:val="000000"/>
      </w:rPr>
    </w:lvl>
    <w:lvl w:ilvl="5">
      <w:start w:val="1"/>
      <w:numFmt w:val="decimal"/>
      <w:lvlText w:val="%1.%2.%3.%4.%5.%6."/>
      <w:lvlJc w:val="left"/>
      <w:pPr>
        <w:tabs>
          <w:tab w:val="num" w:pos="3240"/>
        </w:tabs>
        <w:ind w:left="3240" w:hanging="1440"/>
      </w:pPr>
      <w:rPr>
        <w:b/>
        <w:color w:val="000000"/>
      </w:rPr>
    </w:lvl>
    <w:lvl w:ilvl="6">
      <w:start w:val="1"/>
      <w:numFmt w:val="decimal"/>
      <w:lvlText w:val="%1.%2.%3.%4.%5.%6.%7."/>
      <w:lvlJc w:val="left"/>
      <w:pPr>
        <w:tabs>
          <w:tab w:val="num" w:pos="3960"/>
        </w:tabs>
        <w:ind w:left="3960" w:hanging="1800"/>
      </w:pPr>
      <w:rPr>
        <w:b/>
        <w:color w:val="000000"/>
      </w:rPr>
    </w:lvl>
    <w:lvl w:ilvl="7">
      <w:start w:val="1"/>
      <w:numFmt w:val="decimal"/>
      <w:lvlText w:val="%1.%2.%3.%4.%5.%6.%7.%8."/>
      <w:lvlJc w:val="left"/>
      <w:pPr>
        <w:tabs>
          <w:tab w:val="num" w:pos="4320"/>
        </w:tabs>
        <w:ind w:left="4320" w:hanging="1800"/>
      </w:pPr>
      <w:rPr>
        <w:b/>
        <w:color w:val="000000"/>
      </w:rPr>
    </w:lvl>
    <w:lvl w:ilvl="8">
      <w:start w:val="1"/>
      <w:numFmt w:val="decimal"/>
      <w:lvlText w:val="%1.%2.%3.%4.%5.%6.%7.%8.%9."/>
      <w:lvlJc w:val="left"/>
      <w:pPr>
        <w:tabs>
          <w:tab w:val="num" w:pos="5040"/>
        </w:tabs>
        <w:ind w:left="5040" w:hanging="2160"/>
      </w:pPr>
      <w:rPr>
        <w:b/>
        <w:color w:val="000000"/>
      </w:rPr>
    </w:lvl>
  </w:abstractNum>
  <w:abstractNum w:abstractNumId="6">
    <w:nsid w:val="578251AD"/>
    <w:multiLevelType w:val="multilevel"/>
    <w:tmpl w:val="00000004"/>
    <w:lvl w:ilvl="0">
      <w:start w:val="1"/>
      <w:numFmt w:val="decimal"/>
      <w:lvlText w:val="%1)"/>
      <w:lvlJc w:val="left"/>
      <w:pPr>
        <w:tabs>
          <w:tab w:val="num" w:pos="1080"/>
        </w:tabs>
        <w:ind w:left="2520" w:hanging="360"/>
      </w:pPr>
      <w:rPr>
        <w:rFonts w:cs="Arial"/>
        <w:i w:val="0"/>
        <w:sz w:val="24"/>
      </w:rPr>
    </w:lvl>
    <w:lvl w:ilvl="1">
      <w:start w:val="1"/>
      <w:numFmt w:val="lowerLetter"/>
      <w:lvlText w:val="%2."/>
      <w:lvlJc w:val="left"/>
      <w:pPr>
        <w:tabs>
          <w:tab w:val="num" w:pos="1080"/>
        </w:tabs>
        <w:ind w:left="3240" w:hanging="360"/>
      </w:pPr>
    </w:lvl>
    <w:lvl w:ilvl="2">
      <w:start w:val="1"/>
      <w:numFmt w:val="lowerRoman"/>
      <w:lvlText w:val="%2.%3."/>
      <w:lvlJc w:val="right"/>
      <w:pPr>
        <w:tabs>
          <w:tab w:val="num" w:pos="1080"/>
        </w:tabs>
        <w:ind w:left="3960" w:hanging="180"/>
      </w:pPr>
    </w:lvl>
    <w:lvl w:ilvl="3">
      <w:start w:val="1"/>
      <w:numFmt w:val="decimal"/>
      <w:lvlText w:val="%2.%3.%4."/>
      <w:lvlJc w:val="left"/>
      <w:pPr>
        <w:tabs>
          <w:tab w:val="num" w:pos="1080"/>
        </w:tabs>
        <w:ind w:left="4680" w:hanging="360"/>
      </w:pPr>
    </w:lvl>
    <w:lvl w:ilvl="4">
      <w:start w:val="1"/>
      <w:numFmt w:val="lowerLetter"/>
      <w:lvlText w:val="%2.%3.%4.%5."/>
      <w:lvlJc w:val="left"/>
      <w:pPr>
        <w:tabs>
          <w:tab w:val="num" w:pos="1080"/>
        </w:tabs>
        <w:ind w:left="5400" w:hanging="360"/>
      </w:pPr>
    </w:lvl>
    <w:lvl w:ilvl="5">
      <w:start w:val="1"/>
      <w:numFmt w:val="lowerRoman"/>
      <w:lvlText w:val="%2.%3.%4.%5.%6."/>
      <w:lvlJc w:val="right"/>
      <w:pPr>
        <w:tabs>
          <w:tab w:val="num" w:pos="1080"/>
        </w:tabs>
        <w:ind w:left="6120" w:hanging="180"/>
      </w:pPr>
    </w:lvl>
    <w:lvl w:ilvl="6">
      <w:start w:val="1"/>
      <w:numFmt w:val="decimal"/>
      <w:lvlText w:val="%2.%3.%4.%5.%6.%7."/>
      <w:lvlJc w:val="left"/>
      <w:pPr>
        <w:tabs>
          <w:tab w:val="num" w:pos="1080"/>
        </w:tabs>
        <w:ind w:left="6840" w:hanging="360"/>
      </w:pPr>
    </w:lvl>
    <w:lvl w:ilvl="7">
      <w:start w:val="1"/>
      <w:numFmt w:val="lowerLetter"/>
      <w:lvlText w:val="%2.%3.%4.%5.%6.%7.%8."/>
      <w:lvlJc w:val="left"/>
      <w:pPr>
        <w:tabs>
          <w:tab w:val="num" w:pos="1080"/>
        </w:tabs>
        <w:ind w:left="7560" w:hanging="360"/>
      </w:pPr>
    </w:lvl>
    <w:lvl w:ilvl="8">
      <w:start w:val="1"/>
      <w:numFmt w:val="lowerRoman"/>
      <w:lvlText w:val="%2.%3.%4.%5.%6.%7.%8.%9."/>
      <w:lvlJc w:val="right"/>
      <w:pPr>
        <w:tabs>
          <w:tab w:val="num" w:pos="1080"/>
        </w:tabs>
        <w:ind w:left="8280" w:hanging="180"/>
      </w:pPr>
    </w:lvl>
  </w:abstractNum>
  <w:abstractNum w:abstractNumId="7">
    <w:nsid w:val="658561FC"/>
    <w:multiLevelType w:val="hybridMultilevel"/>
    <w:tmpl w:val="8B4424C0"/>
    <w:lvl w:ilvl="0" w:tplc="F8E4F49C">
      <w:start w:val="112"/>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97325"/>
    <w:multiLevelType w:val="hybridMultilevel"/>
    <w:tmpl w:val="91FA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52F1E"/>
    <w:multiLevelType w:val="hybridMultilevel"/>
    <w:tmpl w:val="BBD6A9E8"/>
    <w:lvl w:ilvl="0" w:tplc="FF88A0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C0C2AFA"/>
    <w:multiLevelType w:val="hybridMultilevel"/>
    <w:tmpl w:val="8096780E"/>
    <w:lvl w:ilvl="0" w:tplc="94DEA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9"/>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768E"/>
    <w:rsid w:val="006C26FE"/>
    <w:rsid w:val="00707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8E"/>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70768E"/>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qFormat/>
    <w:rsid w:val="0070768E"/>
    <w:pPr>
      <w:keepNext/>
      <w:numPr>
        <w:ilvl w:val="1"/>
        <w:numId w:val="2"/>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768E"/>
    <w:pPr>
      <w:keepNext/>
      <w:numPr>
        <w:ilvl w:val="2"/>
        <w:numId w:val="2"/>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0768E"/>
    <w:pPr>
      <w:keepNext/>
      <w:numPr>
        <w:ilvl w:val="3"/>
        <w:numId w:val="2"/>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768E"/>
    <w:pPr>
      <w:numPr>
        <w:ilvl w:val="4"/>
        <w:numId w:val="2"/>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0768E"/>
    <w:pPr>
      <w:keepNext/>
      <w:numPr>
        <w:ilvl w:val="5"/>
        <w:numId w:val="2"/>
      </w:numPr>
      <w:outlineLvl w:val="5"/>
    </w:pPr>
    <w:rPr>
      <w:rFonts w:ascii="Book Antiqua" w:eastAsia="Times New Roman" w:hAnsi="Book Antiqua"/>
      <w:sz w:val="28"/>
    </w:rPr>
  </w:style>
  <w:style w:type="paragraph" w:styleId="Heading7">
    <w:name w:val="heading 7"/>
    <w:basedOn w:val="Normal"/>
    <w:next w:val="BodyText"/>
    <w:link w:val="Heading7Char"/>
    <w:qFormat/>
    <w:rsid w:val="0070768E"/>
    <w:pPr>
      <w:keepNext/>
      <w:numPr>
        <w:ilvl w:val="6"/>
        <w:numId w:val="2"/>
      </w:numPr>
      <w:outlineLvl w:val="6"/>
    </w:pPr>
    <w:rPr>
      <w:rFonts w:ascii="Book Antiqua" w:eastAsia="Times New Roman" w:hAnsi="Book Antiqua" w:cs="Arial"/>
      <w:b/>
      <w:bCs/>
    </w:rPr>
  </w:style>
  <w:style w:type="paragraph" w:styleId="Heading8">
    <w:name w:val="heading 8"/>
    <w:basedOn w:val="Normal"/>
    <w:next w:val="BodyText"/>
    <w:link w:val="Heading8Char"/>
    <w:qFormat/>
    <w:rsid w:val="0070768E"/>
    <w:pPr>
      <w:keepNext/>
      <w:numPr>
        <w:ilvl w:val="7"/>
        <w:numId w:val="2"/>
      </w:numPr>
      <w:jc w:val="both"/>
      <w:outlineLvl w:val="7"/>
    </w:pPr>
    <w:rPr>
      <w:rFonts w:eastAsia="Times New Roman"/>
      <w:b/>
    </w:rPr>
  </w:style>
  <w:style w:type="paragraph" w:styleId="Heading9">
    <w:name w:val="heading 9"/>
    <w:basedOn w:val="Normal"/>
    <w:next w:val="BodyText"/>
    <w:link w:val="Heading9Char"/>
    <w:qFormat/>
    <w:rsid w:val="0070768E"/>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0768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70768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70768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70768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70768E"/>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70768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70768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rsid w:val="0070768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rsid w:val="0070768E"/>
    <w:rPr>
      <w:rFonts w:ascii="Arial" w:eastAsia="Times New Roman" w:hAnsi="Arial" w:cs="Arial"/>
      <w:color w:val="000000"/>
      <w:kern w:val="2"/>
      <w:sz w:val="24"/>
      <w:szCs w:val="24"/>
      <w:lang w:eastAsia="ar-SA"/>
    </w:rPr>
  </w:style>
  <w:style w:type="paragraph" w:styleId="BodyText">
    <w:name w:val="Body Text"/>
    <w:basedOn w:val="Normal"/>
    <w:link w:val="BodyTextChar"/>
    <w:rsid w:val="0070768E"/>
    <w:pPr>
      <w:spacing w:after="120"/>
    </w:pPr>
  </w:style>
  <w:style w:type="character" w:customStyle="1" w:styleId="BodyTextChar">
    <w:name w:val="Body Text Char"/>
    <w:basedOn w:val="DefaultParagraphFont"/>
    <w:link w:val="BodyText"/>
    <w:rsid w:val="0070768E"/>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
    <w:rsid w:val="0070768E"/>
    <w:pPr>
      <w:suppressLineNumbers/>
      <w:tabs>
        <w:tab w:val="center" w:pos="4513"/>
        <w:tab w:val="right" w:pos="9026"/>
      </w:tabs>
    </w:pPr>
  </w:style>
  <w:style w:type="character" w:customStyle="1" w:styleId="HeaderChar">
    <w:name w:val="Header Char"/>
    <w:basedOn w:val="DefaultParagraphFont"/>
    <w:link w:val="Header"/>
    <w:rsid w:val="0070768E"/>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
    <w:rsid w:val="0070768E"/>
    <w:pPr>
      <w:suppressLineNumbers/>
      <w:tabs>
        <w:tab w:val="center" w:pos="4513"/>
        <w:tab w:val="right" w:pos="9026"/>
      </w:tabs>
    </w:pPr>
  </w:style>
  <w:style w:type="character" w:customStyle="1" w:styleId="FooterChar">
    <w:name w:val="Footer Char"/>
    <w:basedOn w:val="DefaultParagraphFont"/>
    <w:link w:val="Footer"/>
    <w:rsid w:val="0070768E"/>
    <w:rPr>
      <w:rFonts w:ascii="Times New Roman" w:eastAsia="Arial Unicode MS" w:hAnsi="Times New Roman" w:cs="Times New Roman"/>
      <w:color w:val="000000"/>
      <w:kern w:val="2"/>
      <w:sz w:val="24"/>
      <w:szCs w:val="24"/>
      <w:lang w:eastAsia="ar-SA"/>
    </w:rPr>
  </w:style>
  <w:style w:type="paragraph" w:styleId="Caption">
    <w:name w:val="caption"/>
    <w:basedOn w:val="Normal"/>
    <w:qFormat/>
    <w:rsid w:val="0070768E"/>
    <w:pPr>
      <w:suppressLineNumbers/>
      <w:spacing w:before="120" w:after="120"/>
    </w:pPr>
    <w:rPr>
      <w:rFonts w:cs="Mangal"/>
      <w:i/>
      <w:iCs/>
    </w:rPr>
  </w:style>
  <w:style w:type="paragraph" w:styleId="List">
    <w:name w:val="List"/>
    <w:basedOn w:val="BodyText"/>
    <w:rsid w:val="0070768E"/>
    <w:rPr>
      <w:rFonts w:cs="Mangal"/>
    </w:rPr>
  </w:style>
  <w:style w:type="paragraph" w:styleId="BodyTextIndent">
    <w:name w:val="Body Text Indent"/>
    <w:basedOn w:val="Normal"/>
    <w:link w:val="BodyTextIndentChar"/>
    <w:rsid w:val="0070768E"/>
    <w:pPr>
      <w:spacing w:after="120"/>
      <w:ind w:left="283"/>
    </w:pPr>
  </w:style>
  <w:style w:type="character" w:customStyle="1" w:styleId="BodyTextIndentChar">
    <w:name w:val="Body Text Indent Char"/>
    <w:basedOn w:val="DefaultParagraphFont"/>
    <w:link w:val="BodyTextIndent"/>
    <w:rsid w:val="0070768E"/>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
    <w:rsid w:val="0070768E"/>
    <w:pPr>
      <w:spacing w:after="120" w:line="480" w:lineRule="auto"/>
    </w:pPr>
  </w:style>
  <w:style w:type="character" w:customStyle="1" w:styleId="BodyText2Char">
    <w:name w:val="Body Text 2 Char"/>
    <w:basedOn w:val="DefaultParagraphFont"/>
    <w:link w:val="BodyText2"/>
    <w:rsid w:val="0070768E"/>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rsid w:val="0070768E"/>
    <w:pPr>
      <w:spacing w:after="120"/>
    </w:pPr>
    <w:rPr>
      <w:rFonts w:eastAsia="Times New Roman"/>
      <w:sz w:val="16"/>
      <w:szCs w:val="16"/>
    </w:rPr>
  </w:style>
  <w:style w:type="character" w:customStyle="1" w:styleId="BodyText3Char">
    <w:name w:val="Body Text 3 Char"/>
    <w:basedOn w:val="DefaultParagraphFont"/>
    <w:link w:val="BodyText3"/>
    <w:rsid w:val="0070768E"/>
    <w:rPr>
      <w:rFonts w:ascii="Times New Roman" w:eastAsia="Times New Roman" w:hAnsi="Times New Roman" w:cs="Times New Roman"/>
      <w:color w:val="000000"/>
      <w:kern w:val="2"/>
      <w:sz w:val="16"/>
      <w:szCs w:val="16"/>
      <w:lang w:eastAsia="ar-SA"/>
    </w:rPr>
  </w:style>
  <w:style w:type="paragraph" w:styleId="BodyTextIndent2">
    <w:name w:val="Body Text Indent 2"/>
    <w:basedOn w:val="Normal"/>
    <w:link w:val="BodyTextIndent2Char"/>
    <w:rsid w:val="0070768E"/>
    <w:pPr>
      <w:spacing w:after="120" w:line="480" w:lineRule="auto"/>
      <w:ind w:left="283"/>
    </w:pPr>
  </w:style>
  <w:style w:type="character" w:customStyle="1" w:styleId="BodyTextIndent2Char">
    <w:name w:val="Body Text Indent 2 Char"/>
    <w:basedOn w:val="DefaultParagraphFont"/>
    <w:link w:val="BodyTextIndent2"/>
    <w:rsid w:val="0070768E"/>
    <w:rPr>
      <w:rFonts w:ascii="Times New Roman" w:eastAsia="Arial Unicode MS" w:hAnsi="Times New Roman" w:cs="Times New Roman"/>
      <w:color w:val="000000"/>
      <w:kern w:val="2"/>
      <w:sz w:val="24"/>
      <w:szCs w:val="24"/>
      <w:lang w:eastAsia="ar-SA"/>
    </w:rPr>
  </w:style>
  <w:style w:type="character" w:customStyle="1" w:styleId="BodyTextIndent3Char">
    <w:name w:val="Body Text Indent 3 Char"/>
    <w:link w:val="BodyTextIndent3"/>
    <w:locked/>
    <w:rsid w:val="0070768E"/>
    <w:rPr>
      <w:rFonts w:ascii="Times Roman YU" w:hAnsi="Times Roman YU"/>
      <w:sz w:val="16"/>
      <w:szCs w:val="16"/>
    </w:rPr>
  </w:style>
  <w:style w:type="paragraph" w:styleId="BodyTextIndent3">
    <w:name w:val="Body Text Indent 3"/>
    <w:basedOn w:val="Normal"/>
    <w:link w:val="BodyTextIndent3Char"/>
    <w:rsid w:val="0070768E"/>
    <w:pPr>
      <w:suppressAutoHyphens w:val="0"/>
      <w:spacing w:after="120" w:line="240" w:lineRule="auto"/>
      <w:ind w:left="360"/>
    </w:pPr>
    <w:rPr>
      <w:rFonts w:ascii="Times Roman YU" w:eastAsiaTheme="minorHAnsi" w:hAnsi="Times Roman YU" w:cstheme="minorBidi"/>
      <w:color w:val="auto"/>
      <w:kern w:val="0"/>
      <w:sz w:val="16"/>
      <w:szCs w:val="16"/>
      <w:lang w:eastAsia="en-US"/>
    </w:rPr>
  </w:style>
  <w:style w:type="character" w:customStyle="1" w:styleId="BodyTextIndent3Char1">
    <w:name w:val="Body Text Indent 3 Char1"/>
    <w:basedOn w:val="DefaultParagraphFont"/>
    <w:link w:val="BodyTextIndent3"/>
    <w:uiPriority w:val="99"/>
    <w:semiHidden/>
    <w:rsid w:val="0070768E"/>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
    <w:rsid w:val="0070768E"/>
    <w:rPr>
      <w:rFonts w:ascii="Tahoma" w:hAnsi="Tahoma" w:cs="Tahoma"/>
      <w:sz w:val="16"/>
      <w:szCs w:val="16"/>
    </w:rPr>
  </w:style>
  <w:style w:type="character" w:customStyle="1" w:styleId="BalloonTextChar">
    <w:name w:val="Balloon Text Char"/>
    <w:basedOn w:val="DefaultParagraphFont"/>
    <w:link w:val="BalloonText"/>
    <w:rsid w:val="0070768E"/>
    <w:rPr>
      <w:rFonts w:ascii="Tahoma" w:eastAsia="Arial Unicode MS" w:hAnsi="Tahoma" w:cs="Tahoma"/>
      <w:color w:val="000000"/>
      <w:kern w:val="2"/>
      <w:sz w:val="16"/>
      <w:szCs w:val="16"/>
      <w:lang w:eastAsia="ar-SA"/>
    </w:rPr>
  </w:style>
  <w:style w:type="paragraph" w:customStyle="1" w:styleId="Heading">
    <w:name w:val="Heading"/>
    <w:basedOn w:val="Normal"/>
    <w:next w:val="BodyText"/>
    <w:rsid w:val="0070768E"/>
    <w:pPr>
      <w:keepNext/>
      <w:spacing w:before="240" w:after="120"/>
    </w:pPr>
    <w:rPr>
      <w:rFonts w:ascii="Arial" w:hAnsi="Arial" w:cs="Mangal"/>
      <w:sz w:val="28"/>
      <w:szCs w:val="28"/>
    </w:rPr>
  </w:style>
  <w:style w:type="paragraph" w:customStyle="1" w:styleId="Index">
    <w:name w:val="Index"/>
    <w:basedOn w:val="Normal"/>
    <w:rsid w:val="0070768E"/>
    <w:pPr>
      <w:suppressLineNumbers/>
    </w:pPr>
    <w:rPr>
      <w:rFonts w:cs="Mangal"/>
    </w:rPr>
  </w:style>
  <w:style w:type="paragraph" w:styleId="ListParagraph">
    <w:name w:val="List Paragraph"/>
    <w:basedOn w:val="Normal"/>
    <w:qFormat/>
    <w:rsid w:val="0070768E"/>
    <w:pPr>
      <w:ind w:left="720"/>
    </w:pPr>
  </w:style>
  <w:style w:type="paragraph" w:customStyle="1" w:styleId="annotationtext">
    <w:name w:val="annotation text"/>
    <w:basedOn w:val="Normal"/>
    <w:rsid w:val="0070768E"/>
    <w:rPr>
      <w:sz w:val="20"/>
      <w:szCs w:val="20"/>
    </w:rPr>
  </w:style>
  <w:style w:type="paragraph" w:customStyle="1" w:styleId="annotationsubject">
    <w:name w:val="annotation subject"/>
    <w:basedOn w:val="annotationtext"/>
    <w:rsid w:val="0070768E"/>
    <w:rPr>
      <w:b/>
      <w:bCs/>
    </w:rPr>
  </w:style>
  <w:style w:type="paragraph" w:customStyle="1" w:styleId="ContentsHeading">
    <w:name w:val="Contents Heading"/>
    <w:basedOn w:val="Heading1"/>
    <w:rsid w:val="0070768E"/>
    <w:pPr>
      <w:suppressLineNumbers/>
    </w:pPr>
    <w:rPr>
      <w:sz w:val="32"/>
      <w:szCs w:val="32"/>
    </w:rPr>
  </w:style>
  <w:style w:type="paragraph" w:styleId="NoSpacing">
    <w:name w:val="No Spacing"/>
    <w:qFormat/>
    <w:rsid w:val="0070768E"/>
    <w:pPr>
      <w:suppressAutoHyphens/>
      <w:spacing w:after="0" w:line="100" w:lineRule="atLeast"/>
    </w:pPr>
    <w:rPr>
      <w:rFonts w:ascii="Calibri" w:eastAsia="Arial Unicode MS" w:hAnsi="Calibri" w:cs="Calibri"/>
      <w:kern w:val="2"/>
      <w:lang w:eastAsia="ar-SA"/>
    </w:rPr>
  </w:style>
  <w:style w:type="paragraph" w:customStyle="1" w:styleId="TableContents">
    <w:name w:val="Table Contents"/>
    <w:basedOn w:val="Normal"/>
    <w:rsid w:val="0070768E"/>
    <w:pPr>
      <w:suppressLineNumbers/>
    </w:pPr>
  </w:style>
  <w:style w:type="paragraph" w:customStyle="1" w:styleId="TableHeading">
    <w:name w:val="Table Heading"/>
    <w:basedOn w:val="TableContents"/>
    <w:rsid w:val="0070768E"/>
    <w:pPr>
      <w:jc w:val="center"/>
    </w:pPr>
    <w:rPr>
      <w:b/>
      <w:bCs/>
    </w:rPr>
  </w:style>
  <w:style w:type="paragraph" w:customStyle="1" w:styleId="PythagoreanTheorem">
    <w:name w:val="Pythagorean Theorem"/>
    <w:rsid w:val="0070768E"/>
    <w:pPr>
      <w:suppressAutoHyphens/>
    </w:pPr>
    <w:rPr>
      <w:rFonts w:ascii="Calibri" w:eastAsia="MS Mincho" w:hAnsi="Calibri" w:cs="Arial"/>
      <w:lang w:eastAsia="ar-SA"/>
    </w:rPr>
  </w:style>
  <w:style w:type="character" w:customStyle="1" w:styleId="WW8Num2z0">
    <w:name w:val="WW8Num2z0"/>
    <w:rsid w:val="0070768E"/>
    <w:rPr>
      <w:rFonts w:ascii="Symbol" w:hAnsi="Symbol" w:cs="Symbol" w:hint="default"/>
    </w:rPr>
  </w:style>
  <w:style w:type="character" w:customStyle="1" w:styleId="WW8Num2z1">
    <w:name w:val="WW8Num2z1"/>
    <w:rsid w:val="0070768E"/>
    <w:rPr>
      <w:rFonts w:ascii="Courier New" w:hAnsi="Courier New" w:cs="Courier New" w:hint="default"/>
    </w:rPr>
  </w:style>
  <w:style w:type="character" w:customStyle="1" w:styleId="WW8Num2z2">
    <w:name w:val="WW8Num2z2"/>
    <w:rsid w:val="0070768E"/>
    <w:rPr>
      <w:rFonts w:ascii="Wingdings" w:hAnsi="Wingdings" w:cs="Wingdings" w:hint="default"/>
    </w:rPr>
  </w:style>
  <w:style w:type="character" w:customStyle="1" w:styleId="WW8Num3z0">
    <w:name w:val="WW8Num3z0"/>
    <w:rsid w:val="0070768E"/>
    <w:rPr>
      <w:b/>
      <w:bCs w:val="0"/>
    </w:rPr>
  </w:style>
  <w:style w:type="character" w:customStyle="1" w:styleId="WW8Num3z1">
    <w:name w:val="WW8Num3z1"/>
    <w:rsid w:val="0070768E"/>
    <w:rPr>
      <w:b/>
      <w:bCs w:val="0"/>
      <w:i w:val="0"/>
      <w:iCs w:val="0"/>
      <w:sz w:val="24"/>
      <w:szCs w:val="24"/>
    </w:rPr>
  </w:style>
  <w:style w:type="character" w:customStyle="1" w:styleId="WW8Num4z0">
    <w:name w:val="WW8Num4z0"/>
    <w:rsid w:val="0070768E"/>
    <w:rPr>
      <w:rFonts w:ascii="Arial" w:hAnsi="Arial" w:cs="Arial" w:hint="default"/>
      <w:i w:val="0"/>
      <w:iCs w:val="0"/>
      <w:sz w:val="24"/>
    </w:rPr>
  </w:style>
  <w:style w:type="character" w:customStyle="1" w:styleId="WW8Num5z0">
    <w:name w:val="WW8Num5z0"/>
    <w:rsid w:val="0070768E"/>
    <w:rPr>
      <w:rFonts w:ascii="Arial" w:hAnsi="Arial" w:cs="Arial" w:hint="default"/>
      <w:b w:val="0"/>
      <w:bCs w:val="0"/>
      <w:i w:val="0"/>
      <w:iCs w:val="0"/>
      <w:sz w:val="24"/>
    </w:rPr>
  </w:style>
  <w:style w:type="character" w:customStyle="1" w:styleId="WW8Num6z0">
    <w:name w:val="WW8Num6z0"/>
    <w:rsid w:val="0070768E"/>
    <w:rPr>
      <w:rFonts w:ascii="Symbol" w:hAnsi="Symbol" w:cs="Symbol" w:hint="default"/>
    </w:rPr>
  </w:style>
  <w:style w:type="character" w:customStyle="1" w:styleId="WW8Num6z1">
    <w:name w:val="WW8Num6z1"/>
    <w:rsid w:val="0070768E"/>
    <w:rPr>
      <w:rFonts w:ascii="Courier New" w:hAnsi="Courier New" w:cs="Courier New" w:hint="default"/>
    </w:rPr>
  </w:style>
  <w:style w:type="character" w:customStyle="1" w:styleId="WW8Num6z2">
    <w:name w:val="WW8Num6z2"/>
    <w:rsid w:val="0070768E"/>
    <w:rPr>
      <w:rFonts w:ascii="Wingdings" w:hAnsi="Wingdings" w:cs="Wingdings" w:hint="default"/>
    </w:rPr>
  </w:style>
  <w:style w:type="character" w:customStyle="1" w:styleId="WW8Num7z0">
    <w:name w:val="WW8Num7z0"/>
    <w:rsid w:val="0070768E"/>
    <w:rPr>
      <w:b w:val="0"/>
      <w:bCs w:val="0"/>
      <w:i w:val="0"/>
      <w:iCs w:val="0"/>
      <w:color w:val="00000A"/>
    </w:rPr>
  </w:style>
  <w:style w:type="character" w:customStyle="1" w:styleId="WW8Num7z1">
    <w:name w:val="WW8Num7z1"/>
    <w:rsid w:val="0070768E"/>
    <w:rPr>
      <w:rFonts w:ascii="Courier New" w:hAnsi="Courier New" w:cs="Courier New" w:hint="default"/>
    </w:rPr>
  </w:style>
  <w:style w:type="character" w:customStyle="1" w:styleId="WW8Num7z2">
    <w:name w:val="WW8Num7z2"/>
    <w:rsid w:val="0070768E"/>
    <w:rPr>
      <w:rFonts w:ascii="Wingdings" w:hAnsi="Wingdings" w:cs="Wingdings" w:hint="default"/>
    </w:rPr>
  </w:style>
  <w:style w:type="character" w:customStyle="1" w:styleId="WW8Num8z0">
    <w:name w:val="WW8Num8z0"/>
    <w:rsid w:val="0070768E"/>
    <w:rPr>
      <w:rFonts w:ascii="Symbol" w:hAnsi="Symbol" w:cs="Symbol" w:hint="default"/>
    </w:rPr>
  </w:style>
  <w:style w:type="character" w:customStyle="1" w:styleId="WW8Num9z0">
    <w:name w:val="WW8Num9z0"/>
    <w:rsid w:val="0070768E"/>
    <w:rPr>
      <w:i w:val="0"/>
      <w:iCs w:val="0"/>
    </w:rPr>
  </w:style>
  <w:style w:type="character" w:customStyle="1" w:styleId="WW8Num9z1">
    <w:name w:val="WW8Num9z1"/>
    <w:rsid w:val="0070768E"/>
    <w:rPr>
      <w:rFonts w:ascii="Courier New" w:hAnsi="Courier New" w:cs="Courier New" w:hint="default"/>
    </w:rPr>
  </w:style>
  <w:style w:type="character" w:customStyle="1" w:styleId="WW8Num9z2">
    <w:name w:val="WW8Num9z2"/>
    <w:rsid w:val="0070768E"/>
    <w:rPr>
      <w:rFonts w:ascii="Wingdings" w:hAnsi="Wingdings" w:cs="Wingdings" w:hint="default"/>
    </w:rPr>
  </w:style>
  <w:style w:type="character" w:customStyle="1" w:styleId="WW8Num8z1">
    <w:name w:val="WW8Num8z1"/>
    <w:rsid w:val="0070768E"/>
    <w:rPr>
      <w:rFonts w:ascii="Courier New" w:hAnsi="Courier New" w:cs="Courier New" w:hint="default"/>
    </w:rPr>
  </w:style>
  <w:style w:type="character" w:customStyle="1" w:styleId="WW8Num8z2">
    <w:name w:val="WW8Num8z2"/>
    <w:rsid w:val="0070768E"/>
    <w:rPr>
      <w:rFonts w:ascii="Wingdings" w:hAnsi="Wingdings" w:cs="Wingdings" w:hint="default"/>
    </w:rPr>
  </w:style>
  <w:style w:type="character" w:customStyle="1" w:styleId="WW8Num10z0">
    <w:name w:val="WW8Num10z0"/>
    <w:rsid w:val="0070768E"/>
    <w:rPr>
      <w:rFonts w:ascii="Symbol" w:hAnsi="Symbol" w:cs="Symbol" w:hint="default"/>
    </w:rPr>
  </w:style>
  <w:style w:type="character" w:customStyle="1" w:styleId="WW8Num10z1">
    <w:name w:val="WW8Num10z1"/>
    <w:rsid w:val="0070768E"/>
    <w:rPr>
      <w:rFonts w:ascii="Courier New" w:hAnsi="Courier New" w:cs="Courier New" w:hint="default"/>
    </w:rPr>
  </w:style>
  <w:style w:type="character" w:customStyle="1" w:styleId="WW8Num10z2">
    <w:name w:val="WW8Num10z2"/>
    <w:rsid w:val="0070768E"/>
    <w:rPr>
      <w:rFonts w:ascii="Wingdings" w:hAnsi="Wingdings" w:cs="Wingdings" w:hint="default"/>
    </w:rPr>
  </w:style>
  <w:style w:type="character" w:customStyle="1" w:styleId="WW8Num12z0">
    <w:name w:val="WW8Num12z0"/>
    <w:rsid w:val="0070768E"/>
    <w:rPr>
      <w:b/>
      <w:bCs w:val="0"/>
    </w:rPr>
  </w:style>
  <w:style w:type="character" w:customStyle="1" w:styleId="WW8Num12z1">
    <w:name w:val="WW8Num12z1"/>
    <w:rsid w:val="0070768E"/>
    <w:rPr>
      <w:b/>
      <w:bCs w:val="0"/>
      <w:i w:val="0"/>
      <w:iCs w:val="0"/>
      <w:sz w:val="24"/>
      <w:szCs w:val="24"/>
    </w:rPr>
  </w:style>
  <w:style w:type="character" w:customStyle="1" w:styleId="WW8Num13z0">
    <w:name w:val="WW8Num13z0"/>
    <w:rsid w:val="0070768E"/>
    <w:rPr>
      <w:b w:val="0"/>
      <w:bCs w:val="0"/>
    </w:rPr>
  </w:style>
  <w:style w:type="character" w:customStyle="1" w:styleId="WW8Num15z0">
    <w:name w:val="WW8Num15z0"/>
    <w:rsid w:val="0070768E"/>
    <w:rPr>
      <w:rFonts w:ascii="Wingdings" w:hAnsi="Wingdings" w:cs="Wingdings" w:hint="default"/>
    </w:rPr>
  </w:style>
  <w:style w:type="character" w:customStyle="1" w:styleId="WW8Num15z1">
    <w:name w:val="WW8Num15z1"/>
    <w:rsid w:val="0070768E"/>
    <w:rPr>
      <w:rFonts w:ascii="Courier New" w:hAnsi="Courier New" w:cs="Courier New" w:hint="default"/>
    </w:rPr>
  </w:style>
  <w:style w:type="character" w:customStyle="1" w:styleId="WW8Num15z3">
    <w:name w:val="WW8Num15z3"/>
    <w:rsid w:val="0070768E"/>
    <w:rPr>
      <w:rFonts w:ascii="Symbol" w:hAnsi="Symbol" w:cs="Symbol" w:hint="default"/>
    </w:rPr>
  </w:style>
  <w:style w:type="character" w:customStyle="1" w:styleId="WW-DefaultParagraphFont">
    <w:name w:val="WW-Default Paragraph Font"/>
    <w:rsid w:val="0070768E"/>
  </w:style>
  <w:style w:type="character" w:customStyle="1" w:styleId="ListParagraphChar">
    <w:name w:val="List Paragraph Char"/>
    <w:rsid w:val="0070768E"/>
  </w:style>
  <w:style w:type="character" w:customStyle="1" w:styleId="annotationreference">
    <w:name w:val="annotation reference"/>
    <w:rsid w:val="0070768E"/>
    <w:rPr>
      <w:sz w:val="16"/>
      <w:szCs w:val="16"/>
    </w:rPr>
  </w:style>
  <w:style w:type="character" w:customStyle="1" w:styleId="CommentTextChar">
    <w:name w:val="Comment Text Char"/>
    <w:rsid w:val="0070768E"/>
    <w:rPr>
      <w:sz w:val="20"/>
      <w:szCs w:val="20"/>
    </w:rPr>
  </w:style>
  <w:style w:type="character" w:customStyle="1" w:styleId="CommentSubjectChar">
    <w:name w:val="Comment Subject Char"/>
    <w:rsid w:val="0070768E"/>
    <w:rPr>
      <w:b/>
      <w:bCs/>
      <w:sz w:val="20"/>
      <w:szCs w:val="20"/>
    </w:rPr>
  </w:style>
  <w:style w:type="character" w:customStyle="1" w:styleId="BodyText2Char1">
    <w:name w:val="Body Text 2 Char1"/>
    <w:basedOn w:val="WW-DefaultParagraphFont"/>
    <w:rsid w:val="0070768E"/>
  </w:style>
  <w:style w:type="character" w:customStyle="1" w:styleId="NoSpacingChar">
    <w:name w:val="No Spacing Char"/>
    <w:rsid w:val="0070768E"/>
    <w:rPr>
      <w:lang w:val="en-US"/>
    </w:rPr>
  </w:style>
  <w:style w:type="character" w:customStyle="1" w:styleId="ListLabel1">
    <w:name w:val="ListLabel 1"/>
    <w:rsid w:val="0070768E"/>
    <w:rPr>
      <w:rFonts w:ascii="Courier New" w:hAnsi="Courier New" w:cs="Courier New" w:hint="default"/>
    </w:rPr>
  </w:style>
  <w:style w:type="character" w:customStyle="1" w:styleId="ListLabel2">
    <w:name w:val="ListLabel 2"/>
    <w:rsid w:val="0070768E"/>
    <w:rPr>
      <w:b/>
      <w:bCs w:val="0"/>
      <w:i w:val="0"/>
      <w:iCs w:val="0"/>
      <w:sz w:val="24"/>
      <w:szCs w:val="24"/>
    </w:rPr>
  </w:style>
  <w:style w:type="character" w:customStyle="1" w:styleId="ListLabel3">
    <w:name w:val="ListLabel 3"/>
    <w:rsid w:val="0070768E"/>
    <w:rPr>
      <w:rFonts w:ascii="Arial" w:hAnsi="Arial" w:cs="Arial" w:hint="default"/>
      <w:i w:val="0"/>
      <w:iCs w:val="0"/>
      <w:sz w:val="24"/>
    </w:rPr>
  </w:style>
  <w:style w:type="character" w:customStyle="1" w:styleId="ListLabel4">
    <w:name w:val="ListLabel 4"/>
    <w:rsid w:val="0070768E"/>
    <w:rPr>
      <w:rFonts w:ascii="Arial" w:hAnsi="Arial" w:cs="Arial" w:hint="default"/>
      <w:b w:val="0"/>
      <w:bCs w:val="0"/>
      <w:i w:val="0"/>
      <w:iCs w:val="0"/>
      <w:sz w:val="24"/>
    </w:rPr>
  </w:style>
  <w:style w:type="character" w:customStyle="1" w:styleId="ListLabel5">
    <w:name w:val="ListLabel 5"/>
    <w:rsid w:val="0070768E"/>
    <w:rPr>
      <w:rFonts w:ascii="Calibri" w:hAnsi="Calibri" w:cs="Calibri" w:hint="default"/>
    </w:rPr>
  </w:style>
  <w:style w:type="character" w:customStyle="1" w:styleId="ListLabel6">
    <w:name w:val="ListLabel 6"/>
    <w:rsid w:val="0070768E"/>
    <w:rPr>
      <w:b w:val="0"/>
      <w:bCs w:val="0"/>
      <w:i w:val="0"/>
      <w:iCs w:val="0"/>
      <w:color w:val="00000A"/>
    </w:rPr>
  </w:style>
  <w:style w:type="character" w:customStyle="1" w:styleId="ListLabel7">
    <w:name w:val="ListLabel 7"/>
    <w:rsid w:val="0070768E"/>
    <w:rPr>
      <w:rFonts w:ascii="TimesNewRomanPSMT" w:eastAsia="TimesNewRomanPSMT" w:hAnsi="TimesNewRomanPSMT" w:cs="Times New Roman" w:hint="default"/>
    </w:rPr>
  </w:style>
  <w:style w:type="character" w:customStyle="1" w:styleId="ListLabel8">
    <w:name w:val="ListLabel 8"/>
    <w:rsid w:val="0070768E"/>
    <w:rPr>
      <w:i w:val="0"/>
      <w:iCs w:val="0"/>
    </w:rPr>
  </w:style>
  <w:style w:type="character" w:customStyle="1" w:styleId="NumberingSymbols">
    <w:name w:val="Numbering Symbols"/>
    <w:rsid w:val="0070768E"/>
  </w:style>
  <w:style w:type="table" w:styleId="TableGrid">
    <w:name w:val="Table Grid"/>
    <w:basedOn w:val="TableNormal"/>
    <w:rsid w:val="007076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last">
    <w:name w:val="listparagraphcxsplast"/>
    <w:basedOn w:val="Normal"/>
    <w:rsid w:val="0070768E"/>
    <w:pPr>
      <w:suppressAutoHyphens w:val="0"/>
      <w:spacing w:before="100" w:beforeAutospacing="1" w:after="100" w:afterAutospacing="1" w:line="240" w:lineRule="auto"/>
    </w:pPr>
    <w:rPr>
      <w:rFonts w:eastAsia="Times New Roman"/>
      <w:color w:val="auto"/>
      <w:kern w:val="0"/>
      <w:lang w:eastAsia="en-US"/>
    </w:rPr>
  </w:style>
  <w:style w:type="character" w:styleId="PageNumber">
    <w:name w:val="page number"/>
    <w:basedOn w:val="DefaultParagraphFont"/>
    <w:rsid w:val="0070768E"/>
  </w:style>
  <w:style w:type="character" w:styleId="Hyperlink">
    <w:name w:val="Hyperlink"/>
    <w:basedOn w:val="DefaultParagraphFont"/>
    <w:uiPriority w:val="99"/>
    <w:unhideWhenUsed/>
    <w:rsid w:val="007076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8507</Words>
  <Characters>48494</Characters>
  <Application>Microsoft Office Word</Application>
  <DocSecurity>0</DocSecurity>
  <Lines>404</Lines>
  <Paragraphs>113</Paragraphs>
  <ScaleCrop>false</ScaleCrop>
  <Company/>
  <LinksUpToDate>false</LinksUpToDate>
  <CharactersWithSpaces>56888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Marak</dc:creator>
  <cp:lastModifiedBy>Marak</cp:lastModifiedBy>
  <cp:revision>1</cp:revision>
  <dcterms:created xsi:type="dcterms:W3CDTF">2015-10-15T10:30:00Z</dcterms:created>
  <dcterms:modified xsi:type="dcterms:W3CDTF">2015-10-15T10:30:00Z</dcterms:modified>
</cp:coreProperties>
</file>